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53" w:rsidRDefault="002776B8">
      <w:pPr>
        <w:spacing w:line="360" w:lineRule="auto"/>
        <w:jc w:val="center"/>
        <w:rPr>
          <w:rFonts w:ascii="仿宋" w:hAnsi="仿宋" w:hint="eastAsia"/>
          <w:b/>
          <w:bCs/>
          <w:sz w:val="22"/>
          <w:szCs w:val="28"/>
        </w:rPr>
      </w:pPr>
      <w:r>
        <w:rPr>
          <w:rFonts w:ascii="仿宋" w:hAnsi="仿宋" w:hint="eastAsia"/>
          <w:b/>
          <w:bCs/>
          <w:sz w:val="22"/>
          <w:szCs w:val="28"/>
        </w:rPr>
        <w:t>福州市生态环境保护综合执法支队</w:t>
      </w:r>
    </w:p>
    <w:p w:rsidR="00826DA2" w:rsidRDefault="00654461">
      <w:pPr>
        <w:spacing w:line="360" w:lineRule="auto"/>
        <w:jc w:val="center"/>
        <w:rPr>
          <w:rFonts w:ascii="仿宋" w:hAnsi="仿宋"/>
          <w:b/>
          <w:bCs/>
          <w:sz w:val="22"/>
          <w:szCs w:val="28"/>
        </w:rPr>
      </w:pPr>
      <w:r>
        <w:rPr>
          <w:rFonts w:ascii="仿宋" w:hAnsi="仿宋"/>
          <w:b/>
          <w:bCs/>
          <w:sz w:val="22"/>
          <w:szCs w:val="28"/>
        </w:rPr>
        <w:t>关于</w:t>
      </w:r>
      <w:r>
        <w:rPr>
          <w:rFonts w:ascii="仿宋" w:hAnsi="仿宋"/>
          <w:b/>
          <w:bCs/>
          <w:sz w:val="22"/>
          <w:szCs w:val="28"/>
        </w:rPr>
        <w:t>“</w:t>
      </w:r>
      <w:r>
        <w:rPr>
          <w:rFonts w:ascii="仿宋" w:hAnsi="仿宋" w:hint="eastAsia"/>
          <w:b/>
          <w:bCs/>
          <w:sz w:val="22"/>
          <w:szCs w:val="28"/>
        </w:rPr>
        <w:t>执法仪器采购</w:t>
      </w:r>
      <w:r>
        <w:rPr>
          <w:rFonts w:ascii="仿宋" w:hAnsi="仿宋"/>
          <w:b/>
          <w:bCs/>
          <w:sz w:val="22"/>
          <w:szCs w:val="28"/>
        </w:rPr>
        <w:t>”</w:t>
      </w:r>
      <w:r>
        <w:rPr>
          <w:rFonts w:ascii="仿宋" w:hAnsi="仿宋"/>
          <w:b/>
          <w:bCs/>
          <w:sz w:val="22"/>
          <w:szCs w:val="28"/>
        </w:rPr>
        <w:t>项目</w:t>
      </w:r>
      <w:r w:rsidR="005E1853">
        <w:rPr>
          <w:rFonts w:ascii="仿宋" w:hAnsi="仿宋" w:hint="eastAsia"/>
          <w:b/>
          <w:bCs/>
          <w:sz w:val="22"/>
          <w:szCs w:val="28"/>
        </w:rPr>
        <w:t>技术参数、采购价格论证的</w:t>
      </w:r>
      <w:r>
        <w:rPr>
          <w:rFonts w:ascii="仿宋" w:hAnsi="仿宋"/>
          <w:b/>
          <w:bCs/>
          <w:sz w:val="22"/>
          <w:szCs w:val="28"/>
        </w:rPr>
        <w:t>公告</w:t>
      </w:r>
    </w:p>
    <w:p w:rsidR="00826DA2" w:rsidRPr="005E1853" w:rsidRDefault="00826DA2">
      <w:pPr>
        <w:spacing w:line="360" w:lineRule="auto"/>
        <w:rPr>
          <w:rFonts w:ascii="仿宋" w:hAnsi="仿宋"/>
        </w:rPr>
      </w:pPr>
    </w:p>
    <w:p w:rsidR="00826DA2" w:rsidRDefault="002776B8">
      <w:pPr>
        <w:spacing w:line="360" w:lineRule="auto"/>
        <w:rPr>
          <w:rFonts w:ascii="仿宋" w:hAnsi="仿宋"/>
        </w:rPr>
      </w:pPr>
      <w:r>
        <w:rPr>
          <w:rFonts w:ascii="仿宋" w:hAnsi="仿宋" w:hint="eastAsia"/>
        </w:rPr>
        <w:t>福州市生态环境保护综合执法支队</w:t>
      </w:r>
      <w:r w:rsidR="005E1853">
        <w:rPr>
          <w:rFonts w:ascii="仿宋" w:hAnsi="仿宋" w:hint="eastAsia"/>
        </w:rPr>
        <w:t>现</w:t>
      </w:r>
      <w:r w:rsidR="00654461">
        <w:rPr>
          <w:rFonts w:ascii="仿宋" w:hAnsi="仿宋"/>
        </w:rPr>
        <w:t>对</w:t>
      </w:r>
      <w:r w:rsidR="00654461" w:rsidRPr="005E1853">
        <w:rPr>
          <w:rFonts w:ascii="仿宋" w:hAnsi="仿宋"/>
          <w:szCs w:val="21"/>
        </w:rPr>
        <w:t>“</w:t>
      </w:r>
      <w:r w:rsidR="00654461" w:rsidRPr="005E1853">
        <w:rPr>
          <w:rFonts w:ascii="仿宋" w:hAnsi="仿宋" w:hint="eastAsia"/>
          <w:szCs w:val="21"/>
        </w:rPr>
        <w:t>执法仪器采购</w:t>
      </w:r>
      <w:r w:rsidR="00654461" w:rsidRPr="005E1853">
        <w:rPr>
          <w:rFonts w:ascii="仿宋" w:hAnsi="仿宋"/>
          <w:szCs w:val="21"/>
        </w:rPr>
        <w:t>”</w:t>
      </w:r>
      <w:r w:rsidR="00654461">
        <w:rPr>
          <w:rFonts w:ascii="仿宋" w:hAnsi="仿宋" w:hint="eastAsia"/>
        </w:rPr>
        <w:t>项目</w:t>
      </w:r>
      <w:r w:rsidR="005E1853">
        <w:rPr>
          <w:rFonts w:ascii="仿宋" w:hAnsi="仿宋" w:hint="eastAsia"/>
        </w:rPr>
        <w:t>技术参数、采购价格</w:t>
      </w:r>
      <w:r w:rsidR="00654461">
        <w:rPr>
          <w:rFonts w:ascii="仿宋" w:hAnsi="仿宋"/>
        </w:rPr>
        <w:t>进行公开</w:t>
      </w:r>
      <w:r w:rsidR="005E1853">
        <w:rPr>
          <w:rFonts w:ascii="仿宋" w:hAnsi="仿宋" w:hint="eastAsia"/>
        </w:rPr>
        <w:t>征询</w:t>
      </w:r>
      <w:r w:rsidR="00654461">
        <w:rPr>
          <w:rFonts w:ascii="仿宋" w:hAnsi="仿宋"/>
        </w:rPr>
        <w:t>，欢迎</w:t>
      </w:r>
      <w:r w:rsidR="005E1853">
        <w:rPr>
          <w:rFonts w:ascii="仿宋" w:hAnsi="仿宋" w:hint="eastAsia"/>
        </w:rPr>
        <w:t>符合要求</w:t>
      </w:r>
      <w:r w:rsidR="00654461">
        <w:rPr>
          <w:rFonts w:ascii="仿宋" w:hAnsi="仿宋"/>
        </w:rPr>
        <w:t>的公司</w:t>
      </w:r>
      <w:r w:rsidR="005E1853">
        <w:rPr>
          <w:rFonts w:ascii="仿宋" w:hAnsi="仿宋" w:hint="eastAsia"/>
        </w:rPr>
        <w:t>参与</w:t>
      </w:r>
      <w:r w:rsidR="00654461">
        <w:rPr>
          <w:rFonts w:ascii="仿宋" w:hAnsi="仿宋"/>
        </w:rPr>
        <w:t>。</w:t>
      </w:r>
    </w:p>
    <w:p w:rsidR="00826DA2" w:rsidRDefault="00654461">
      <w:pPr>
        <w:pStyle w:val="a5"/>
        <w:numPr>
          <w:ilvl w:val="0"/>
          <w:numId w:val="1"/>
        </w:numPr>
        <w:spacing w:line="360" w:lineRule="auto"/>
        <w:ind w:firstLineChars="0"/>
        <w:rPr>
          <w:rFonts w:ascii="仿宋" w:hAnsi="仿宋"/>
        </w:rPr>
      </w:pPr>
      <w:r>
        <w:rPr>
          <w:rFonts w:ascii="仿宋" w:hAnsi="仿宋"/>
          <w:b/>
          <w:bCs/>
        </w:rPr>
        <w:t>实施时间：</w:t>
      </w:r>
      <w:r>
        <w:rPr>
          <w:rFonts w:ascii="仿宋" w:hAnsi="仿宋"/>
        </w:rPr>
        <w:t>2020</w:t>
      </w:r>
      <w:r>
        <w:rPr>
          <w:rFonts w:ascii="仿宋" w:hAnsi="仿宋"/>
        </w:rPr>
        <w:t>年</w:t>
      </w:r>
      <w:r w:rsidR="00FB2110">
        <w:rPr>
          <w:rFonts w:ascii="仿宋" w:hAnsi="仿宋" w:hint="eastAsia"/>
        </w:rPr>
        <w:t>8</w:t>
      </w:r>
      <w:r w:rsidR="00FB2110">
        <w:rPr>
          <w:rFonts w:ascii="仿宋" w:hAnsi="仿宋" w:hint="eastAsia"/>
        </w:rPr>
        <w:t>月</w:t>
      </w:r>
    </w:p>
    <w:p w:rsidR="00826DA2" w:rsidRDefault="00654461" w:rsidP="00935794">
      <w:pPr>
        <w:spacing w:line="360" w:lineRule="auto"/>
        <w:rPr>
          <w:rFonts w:ascii="仿宋" w:hAnsi="仿宋"/>
        </w:rPr>
      </w:pPr>
      <w:r>
        <w:rPr>
          <w:rFonts w:ascii="仿宋" w:hAnsi="仿宋" w:hint="eastAsia"/>
          <w:b/>
          <w:bCs/>
        </w:rPr>
        <w:t>二、</w:t>
      </w:r>
      <w:r w:rsidRPr="00935794">
        <w:rPr>
          <w:rFonts w:ascii="仿宋" w:hAnsi="仿宋" w:hint="eastAsia"/>
          <w:b/>
        </w:rPr>
        <w:t>产品需求及内容</w:t>
      </w:r>
      <w:r>
        <w:rPr>
          <w:rFonts w:ascii="仿宋" w:hAnsi="仿宋" w:hint="eastAsia"/>
        </w:rPr>
        <w:t>：</w:t>
      </w:r>
    </w:p>
    <w:p w:rsidR="00826DA2" w:rsidRDefault="00654461">
      <w:pPr>
        <w:spacing w:line="360" w:lineRule="auto"/>
        <w:ind w:firstLine="840"/>
        <w:jc w:val="left"/>
        <w:rPr>
          <w:rFonts w:ascii="仿宋" w:hAnsi="仿宋"/>
        </w:rPr>
      </w:pPr>
      <w:r>
        <w:rPr>
          <w:rFonts w:ascii="仿宋" w:hAnsi="仿宋" w:hint="eastAsia"/>
        </w:rPr>
        <w:t>1</w:t>
      </w:r>
      <w:r>
        <w:rPr>
          <w:rFonts w:ascii="仿宋" w:hAnsi="仿宋" w:hint="eastAsia"/>
        </w:rPr>
        <w:t>、</w:t>
      </w:r>
      <w:r>
        <w:rPr>
          <w:rFonts w:ascii="仿宋" w:hAnsi="仿宋"/>
        </w:rPr>
        <w:t>执法记录仪</w:t>
      </w:r>
      <w:r>
        <w:rPr>
          <w:rFonts w:ascii="仿宋" w:hAnsi="仿宋" w:hint="eastAsia"/>
        </w:rPr>
        <w:t>：</w:t>
      </w:r>
      <w:r>
        <w:rPr>
          <w:rFonts w:ascii="仿宋" w:hAnsi="仿宋"/>
        </w:rPr>
        <w:t>执法记录仪</w:t>
      </w:r>
      <w:r>
        <w:rPr>
          <w:rFonts w:ascii="仿宋" w:hAnsi="仿宋" w:hint="eastAsia"/>
        </w:rPr>
        <w:t>是</w:t>
      </w:r>
      <w:r>
        <w:rPr>
          <w:rFonts w:ascii="仿宋" w:hAnsi="仿宋"/>
        </w:rPr>
        <w:t>集数码摄像</w:t>
      </w:r>
      <w:r>
        <w:rPr>
          <w:rFonts w:ascii="仿宋" w:hAnsi="仿宋" w:hint="eastAsia"/>
        </w:rPr>
        <w:t>和</w:t>
      </w:r>
      <w:r>
        <w:rPr>
          <w:rFonts w:ascii="仿宋" w:hAnsi="仿宋"/>
        </w:rPr>
        <w:t>数码照相功能于一身</w:t>
      </w:r>
      <w:r>
        <w:rPr>
          <w:rFonts w:ascii="仿宋" w:hAnsi="仿宋" w:hint="eastAsia"/>
        </w:rPr>
        <w:t>的电子设备</w:t>
      </w:r>
      <w:r>
        <w:rPr>
          <w:rFonts w:ascii="仿宋" w:hAnsi="仿宋"/>
        </w:rPr>
        <w:t>，能够对执法过程中进行动态、静态的现场情况数字化记录，便于</w:t>
      </w:r>
      <w:r>
        <w:rPr>
          <w:rFonts w:ascii="仿宋" w:hAnsi="仿宋" w:hint="eastAsia"/>
        </w:rPr>
        <w:t>执法人员</w:t>
      </w:r>
      <w:r>
        <w:rPr>
          <w:rFonts w:ascii="仿宋" w:hAnsi="仿宋"/>
        </w:rPr>
        <w:t>在各种环境中</w:t>
      </w:r>
      <w:r>
        <w:rPr>
          <w:rFonts w:ascii="仿宋" w:hAnsi="仿宋" w:hint="eastAsia"/>
        </w:rPr>
        <w:t>进行影像留存</w:t>
      </w:r>
      <w:r>
        <w:rPr>
          <w:rFonts w:ascii="仿宋" w:hAnsi="仿宋"/>
        </w:rPr>
        <w:t>使用。</w:t>
      </w:r>
    </w:p>
    <w:p w:rsidR="00826DA2" w:rsidRDefault="00654461">
      <w:pPr>
        <w:spacing w:line="360" w:lineRule="auto"/>
        <w:ind w:firstLine="840"/>
        <w:jc w:val="left"/>
        <w:rPr>
          <w:rFonts w:ascii="仿宋" w:hAnsi="仿宋"/>
        </w:rPr>
      </w:pPr>
      <w:r>
        <w:rPr>
          <w:rFonts w:ascii="仿宋" w:hAnsi="仿宋" w:hint="eastAsia"/>
        </w:rPr>
        <w:t>2</w:t>
      </w:r>
      <w:r>
        <w:rPr>
          <w:rFonts w:ascii="仿宋" w:hAnsi="仿宋" w:hint="eastAsia"/>
        </w:rPr>
        <w:t>、便携式无人机：无人机是利用无线电遥控设备和自备的程序控制装置操纵的不载人飞行器，通过机载相机对地面目标进行拍摄，为执法人员提供高清且实时的空中视角。</w:t>
      </w:r>
    </w:p>
    <w:p w:rsidR="00826DA2" w:rsidRDefault="00654461">
      <w:pPr>
        <w:spacing w:line="360" w:lineRule="auto"/>
        <w:ind w:firstLine="840"/>
        <w:jc w:val="left"/>
        <w:rPr>
          <w:rFonts w:ascii="仿宋" w:hAnsi="仿宋" w:hint="eastAsia"/>
        </w:rPr>
      </w:pPr>
      <w:r>
        <w:rPr>
          <w:rFonts w:ascii="仿宋" w:hAnsi="仿宋" w:hint="eastAsia"/>
        </w:rPr>
        <w:t>3</w:t>
      </w:r>
      <w:r w:rsidR="002776B8">
        <w:rPr>
          <w:rFonts w:ascii="仿宋" w:hAnsi="仿宋" w:hint="eastAsia"/>
        </w:rPr>
        <w:t>、执法信息化设备（</w:t>
      </w:r>
      <w:r w:rsidR="007A7F16">
        <w:rPr>
          <w:rFonts w:ascii="仿宋" w:hAnsi="仿宋" w:hint="eastAsia"/>
        </w:rPr>
        <w:t>移动执法包</w:t>
      </w:r>
      <w:r w:rsidR="002776B8">
        <w:rPr>
          <w:rFonts w:ascii="仿宋" w:hAnsi="仿宋" w:hint="eastAsia"/>
        </w:rPr>
        <w:t>）</w:t>
      </w:r>
      <w:r>
        <w:rPr>
          <w:rFonts w:ascii="仿宋" w:hAnsi="仿宋" w:hint="eastAsia"/>
        </w:rPr>
        <w:t>：</w:t>
      </w:r>
      <w:r w:rsidR="003C7F13">
        <w:rPr>
          <w:rFonts w:ascii="仿宋" w:hAnsi="仿宋" w:hint="eastAsia"/>
        </w:rPr>
        <w:t>包</w:t>
      </w:r>
      <w:r w:rsidR="007A7F16">
        <w:rPr>
          <w:rFonts w:ascii="仿宋" w:hAnsi="仿宋" w:hint="eastAsia"/>
        </w:rPr>
        <w:t>含</w:t>
      </w:r>
      <w:r w:rsidR="00945584">
        <w:rPr>
          <w:rFonts w:hint="eastAsia"/>
        </w:rPr>
        <w:t>PDA执法终端</w:t>
      </w:r>
      <w:r>
        <w:rPr>
          <w:rFonts w:hint="eastAsia"/>
        </w:rPr>
        <w:t>、</w:t>
      </w:r>
      <w:r w:rsidR="00945584">
        <w:rPr>
          <w:rFonts w:hint="eastAsia"/>
        </w:rPr>
        <w:t>笔记本电脑</w:t>
      </w:r>
      <w:r>
        <w:rPr>
          <w:rFonts w:hint="eastAsia"/>
        </w:rPr>
        <w:t>、</w:t>
      </w:r>
      <w:r w:rsidR="00945584">
        <w:rPr>
          <w:rFonts w:hint="eastAsia"/>
        </w:rPr>
        <w:t>便携式打印机</w:t>
      </w:r>
      <w:r w:rsidR="007A7F16">
        <w:rPr>
          <w:rFonts w:ascii="仿宋" w:hAnsi="仿宋" w:hint="eastAsia"/>
        </w:rPr>
        <w:t>、移动执法箱及执法背包，</w:t>
      </w:r>
      <w:r>
        <w:rPr>
          <w:rFonts w:ascii="仿宋" w:hAnsi="仿宋" w:hint="eastAsia"/>
        </w:rPr>
        <w:t>实现视频、文字、图片、音频等多媒体信息的采集、编辑、输出等功能，并把现场采集的执法信息实时进行传送。</w:t>
      </w:r>
    </w:p>
    <w:p w:rsidR="00AA357C" w:rsidRDefault="00AA357C">
      <w:pPr>
        <w:spacing w:line="360" w:lineRule="auto"/>
        <w:ind w:firstLine="840"/>
        <w:jc w:val="left"/>
        <w:rPr>
          <w:rFonts w:ascii="仿宋" w:hAnsi="仿宋"/>
        </w:rPr>
      </w:pPr>
      <w:r>
        <w:rPr>
          <w:rFonts w:ascii="仿宋" w:hAnsi="仿宋" w:hint="eastAsia"/>
        </w:rPr>
        <w:t>主要技术参数见附</w:t>
      </w:r>
      <w:r>
        <w:rPr>
          <w:rFonts w:ascii="仿宋" w:hAnsi="仿宋" w:hint="eastAsia"/>
        </w:rPr>
        <w:t>1</w:t>
      </w:r>
      <w:r>
        <w:rPr>
          <w:rFonts w:ascii="仿宋" w:hAnsi="仿宋" w:hint="eastAsia"/>
        </w:rPr>
        <w:t>。</w:t>
      </w:r>
    </w:p>
    <w:p w:rsidR="00826DA2" w:rsidRDefault="00654461">
      <w:pPr>
        <w:spacing w:line="360" w:lineRule="auto"/>
        <w:rPr>
          <w:rFonts w:ascii="仿宋" w:hAnsi="仿宋"/>
          <w:b/>
          <w:bCs/>
        </w:rPr>
      </w:pPr>
      <w:r>
        <w:rPr>
          <w:rFonts w:ascii="仿宋" w:hAnsi="仿宋" w:hint="eastAsia"/>
          <w:b/>
          <w:bCs/>
        </w:rPr>
        <w:t>三、报价单位资格要求</w:t>
      </w:r>
    </w:p>
    <w:p w:rsidR="003949DD" w:rsidRDefault="00654461">
      <w:pPr>
        <w:spacing w:line="360" w:lineRule="auto"/>
        <w:ind w:firstLine="420"/>
        <w:jc w:val="left"/>
        <w:rPr>
          <w:rFonts w:ascii="仿宋" w:hAnsi="仿宋"/>
        </w:rPr>
      </w:pPr>
      <w:r>
        <w:rPr>
          <w:rFonts w:ascii="仿宋" w:hAnsi="仿宋" w:hint="eastAsia"/>
        </w:rPr>
        <w:t>1</w:t>
      </w:r>
      <w:r>
        <w:rPr>
          <w:rFonts w:ascii="仿宋" w:hAnsi="仿宋" w:hint="eastAsia"/>
        </w:rPr>
        <w:t>、</w:t>
      </w:r>
      <w:r w:rsidR="003949DD">
        <w:rPr>
          <w:rFonts w:ascii="仿宋" w:hAnsi="仿宋"/>
        </w:rPr>
        <w:t>境内具有独立法人资格，具有独立承担民事责任和履行合同能力</w:t>
      </w:r>
      <w:r w:rsidR="00AA357C">
        <w:rPr>
          <w:rFonts w:ascii="仿宋" w:hAnsi="仿宋" w:hint="eastAsia"/>
        </w:rPr>
        <w:t>。</w:t>
      </w:r>
    </w:p>
    <w:p w:rsidR="00826DA2" w:rsidRDefault="003949DD">
      <w:pPr>
        <w:spacing w:line="360" w:lineRule="auto"/>
        <w:ind w:firstLine="420"/>
        <w:jc w:val="left"/>
        <w:rPr>
          <w:rFonts w:ascii="仿宋" w:hAnsi="仿宋"/>
        </w:rPr>
      </w:pPr>
      <w:r>
        <w:rPr>
          <w:rFonts w:ascii="仿宋" w:hAnsi="仿宋" w:hint="eastAsia"/>
        </w:rPr>
        <w:t>2</w:t>
      </w:r>
      <w:r>
        <w:rPr>
          <w:rFonts w:ascii="仿宋" w:hAnsi="仿宋" w:hint="eastAsia"/>
        </w:rPr>
        <w:t>、</w:t>
      </w:r>
      <w:r w:rsidR="00654461">
        <w:rPr>
          <w:rFonts w:ascii="仿宋" w:hAnsi="仿宋"/>
        </w:rPr>
        <w:t>在近三年内的经营活动中没有重大违法记录。</w:t>
      </w:r>
    </w:p>
    <w:p w:rsidR="00826DA2" w:rsidRDefault="00654461">
      <w:pPr>
        <w:spacing w:line="360" w:lineRule="auto"/>
        <w:rPr>
          <w:rFonts w:ascii="仿宋" w:hAnsi="仿宋"/>
          <w:b/>
          <w:bCs/>
        </w:rPr>
      </w:pPr>
      <w:r>
        <w:rPr>
          <w:rFonts w:ascii="仿宋" w:hAnsi="仿宋" w:hint="eastAsia"/>
          <w:b/>
          <w:bCs/>
        </w:rPr>
        <w:t>四、项目费用</w:t>
      </w:r>
    </w:p>
    <w:p w:rsidR="00826DA2" w:rsidRDefault="00654461">
      <w:pPr>
        <w:spacing w:line="360" w:lineRule="auto"/>
        <w:ind w:firstLine="420"/>
        <w:jc w:val="left"/>
        <w:rPr>
          <w:rFonts w:ascii="仿宋" w:hAnsi="仿宋"/>
        </w:rPr>
      </w:pPr>
      <w:r>
        <w:rPr>
          <w:rFonts w:ascii="仿宋" w:hAnsi="仿宋" w:hint="eastAsia"/>
        </w:rPr>
        <w:t>1</w:t>
      </w:r>
      <w:r>
        <w:rPr>
          <w:rFonts w:ascii="仿宋" w:hAnsi="仿宋" w:hint="eastAsia"/>
        </w:rPr>
        <w:t>、报价应包含全部费用（含明细表）</w:t>
      </w:r>
      <w:r>
        <w:rPr>
          <w:rFonts w:ascii="仿宋" w:hAnsi="仿宋" w:hint="eastAsia"/>
          <w:b/>
          <w:bCs/>
        </w:rPr>
        <w:t>。</w:t>
      </w:r>
      <w:r>
        <w:rPr>
          <w:rFonts w:ascii="仿宋" w:hAnsi="仿宋" w:hint="eastAsia"/>
        </w:rPr>
        <w:t>附件：报价明细表、产品配置清单</w:t>
      </w:r>
      <w:r w:rsidR="002C42F0">
        <w:rPr>
          <w:rFonts w:ascii="仿宋" w:hAnsi="仿宋" w:hint="eastAsia"/>
        </w:rPr>
        <w:t>。</w:t>
      </w:r>
    </w:p>
    <w:p w:rsidR="00826DA2" w:rsidRDefault="00654461">
      <w:pPr>
        <w:spacing w:line="360" w:lineRule="auto"/>
        <w:ind w:firstLine="420"/>
        <w:jc w:val="left"/>
        <w:rPr>
          <w:rFonts w:ascii="仿宋" w:hAnsi="仿宋"/>
        </w:rPr>
      </w:pPr>
      <w:r>
        <w:rPr>
          <w:rFonts w:ascii="仿宋" w:hAnsi="仿宋" w:hint="eastAsia"/>
        </w:rPr>
        <w:t>2</w:t>
      </w:r>
      <w:r>
        <w:rPr>
          <w:rFonts w:ascii="仿宋" w:hAnsi="仿宋" w:hint="eastAsia"/>
        </w:rPr>
        <w:t>、计划购</w:t>
      </w:r>
      <w:r w:rsidRPr="00103EDB">
        <w:rPr>
          <w:rFonts w:ascii="仿宋" w:hAnsi="仿宋" w:hint="eastAsia"/>
        </w:rPr>
        <w:t>置</w:t>
      </w:r>
      <w:r w:rsidR="001E3D2C" w:rsidRPr="00103EDB">
        <w:rPr>
          <w:rFonts w:ascii="仿宋" w:hAnsi="仿宋"/>
        </w:rPr>
        <w:t>88</w:t>
      </w:r>
      <w:r w:rsidRPr="00103EDB">
        <w:rPr>
          <w:rFonts w:ascii="仿宋" w:hAnsi="仿宋" w:hint="eastAsia"/>
        </w:rPr>
        <w:t>台执法记录仪、</w:t>
      </w:r>
      <w:r w:rsidR="001E3D2C" w:rsidRPr="00103EDB">
        <w:rPr>
          <w:rFonts w:ascii="仿宋" w:hAnsi="仿宋"/>
        </w:rPr>
        <w:t>8</w:t>
      </w:r>
      <w:r w:rsidRPr="00103EDB">
        <w:rPr>
          <w:rFonts w:ascii="仿宋" w:hAnsi="仿宋"/>
        </w:rPr>
        <w:t>台</w:t>
      </w:r>
      <w:r w:rsidRPr="00103EDB">
        <w:rPr>
          <w:rFonts w:ascii="仿宋" w:hAnsi="仿宋" w:hint="eastAsia"/>
        </w:rPr>
        <w:t>便携式无人机</w:t>
      </w:r>
      <w:r w:rsidR="00213DFA">
        <w:rPr>
          <w:rFonts w:ascii="仿宋" w:hAnsi="仿宋" w:hint="eastAsia"/>
        </w:rPr>
        <w:t>、</w:t>
      </w:r>
      <w:r w:rsidRPr="00103EDB">
        <w:rPr>
          <w:rFonts w:ascii="仿宋" w:hAnsi="仿宋"/>
        </w:rPr>
        <w:t>9</w:t>
      </w:r>
      <w:r w:rsidRPr="00103EDB">
        <w:rPr>
          <w:rFonts w:ascii="仿宋" w:hAnsi="仿宋" w:hint="eastAsia"/>
        </w:rPr>
        <w:t>套</w:t>
      </w:r>
      <w:r w:rsidR="00B73C98">
        <w:rPr>
          <w:rFonts w:ascii="仿宋" w:hAnsi="仿宋" w:hint="eastAsia"/>
        </w:rPr>
        <w:t>执法信息化设备（移动执法包）</w:t>
      </w:r>
      <w:r w:rsidR="00FE2EEE" w:rsidRPr="00103EDB">
        <w:rPr>
          <w:rFonts w:ascii="仿宋" w:hAnsi="仿宋" w:hint="eastAsia"/>
        </w:rPr>
        <w:t>，</w:t>
      </w:r>
      <w:r w:rsidRPr="00103EDB">
        <w:rPr>
          <w:rFonts w:ascii="仿宋" w:hAnsi="仿宋" w:hint="eastAsia"/>
        </w:rPr>
        <w:t>总价控</w:t>
      </w:r>
      <w:r>
        <w:rPr>
          <w:rFonts w:ascii="仿宋" w:hAnsi="仿宋" w:hint="eastAsia"/>
        </w:rPr>
        <w:t>制在</w:t>
      </w:r>
      <w:r>
        <w:rPr>
          <w:rFonts w:ascii="仿宋" w:hAnsi="仿宋" w:hint="eastAsia"/>
        </w:rPr>
        <w:t>82.15</w:t>
      </w:r>
      <w:r>
        <w:rPr>
          <w:rFonts w:ascii="仿宋" w:hAnsi="仿宋" w:hint="eastAsia"/>
        </w:rPr>
        <w:t>万元以内</w:t>
      </w:r>
      <w:r w:rsidR="002C42F0">
        <w:rPr>
          <w:rFonts w:ascii="仿宋" w:hAnsi="仿宋" w:hint="eastAsia"/>
        </w:rPr>
        <w:t>。</w:t>
      </w:r>
    </w:p>
    <w:p w:rsidR="00826DA2" w:rsidRDefault="00654461">
      <w:pPr>
        <w:spacing w:line="360" w:lineRule="auto"/>
        <w:ind w:firstLine="420"/>
        <w:jc w:val="left"/>
        <w:rPr>
          <w:rFonts w:ascii="仿宋" w:hAnsi="仿宋"/>
        </w:rPr>
      </w:pPr>
      <w:r>
        <w:rPr>
          <w:rFonts w:ascii="仿宋" w:hAnsi="仿宋" w:hint="eastAsia"/>
        </w:rPr>
        <w:t>3</w:t>
      </w:r>
      <w:r>
        <w:rPr>
          <w:rFonts w:ascii="仿宋" w:hAnsi="仿宋" w:hint="eastAsia"/>
        </w:rPr>
        <w:t>、报价为统一报价</w:t>
      </w:r>
      <w:r w:rsidR="008806BB">
        <w:rPr>
          <w:rFonts w:ascii="仿宋" w:hAnsi="仿宋" w:hint="eastAsia"/>
        </w:rPr>
        <w:t>。</w:t>
      </w:r>
    </w:p>
    <w:p w:rsidR="00826DA2" w:rsidRDefault="00654461">
      <w:pPr>
        <w:spacing w:line="360" w:lineRule="auto"/>
        <w:rPr>
          <w:rFonts w:ascii="仿宋" w:hAnsi="仿宋"/>
          <w:b/>
          <w:bCs/>
        </w:rPr>
      </w:pPr>
      <w:r>
        <w:rPr>
          <w:rFonts w:ascii="仿宋" w:hAnsi="仿宋" w:hint="eastAsia"/>
          <w:b/>
          <w:bCs/>
        </w:rPr>
        <w:t>五</w:t>
      </w:r>
      <w:r>
        <w:rPr>
          <w:rFonts w:ascii="仿宋" w:hAnsi="仿宋"/>
          <w:b/>
          <w:bCs/>
        </w:rPr>
        <w:t>、</w:t>
      </w:r>
      <w:r>
        <w:rPr>
          <w:rFonts w:ascii="仿宋" w:hAnsi="仿宋" w:hint="eastAsia"/>
          <w:b/>
          <w:bCs/>
        </w:rPr>
        <w:t>报价</w:t>
      </w:r>
      <w:r>
        <w:rPr>
          <w:rFonts w:ascii="仿宋" w:hAnsi="仿宋"/>
          <w:b/>
          <w:bCs/>
        </w:rPr>
        <w:t>应提供的材料</w:t>
      </w:r>
    </w:p>
    <w:p w:rsidR="00826DA2" w:rsidRDefault="00654461">
      <w:pPr>
        <w:pStyle w:val="a4"/>
        <w:widowControl/>
        <w:spacing w:before="0" w:beforeAutospacing="0" w:after="200" w:afterAutospacing="0" w:line="360" w:lineRule="auto"/>
        <w:ind w:firstLine="430"/>
        <w:rPr>
          <w:rFonts w:ascii="仿宋" w:eastAsiaTheme="minorEastAsia" w:hAnsi="仿宋" w:cstheme="minorBidi"/>
          <w:kern w:val="2"/>
          <w:sz w:val="21"/>
        </w:rPr>
      </w:pPr>
      <w:r>
        <w:rPr>
          <w:rFonts w:ascii="仿宋" w:eastAsiaTheme="minorEastAsia" w:hAnsi="仿宋" w:cstheme="minorBidi"/>
          <w:kern w:val="2"/>
          <w:sz w:val="21"/>
        </w:rPr>
        <w:t>1</w:t>
      </w:r>
      <w:r>
        <w:rPr>
          <w:rFonts w:ascii="仿宋" w:eastAsiaTheme="minorEastAsia" w:hAnsi="仿宋" w:cstheme="minorBidi"/>
          <w:kern w:val="2"/>
          <w:sz w:val="21"/>
        </w:rPr>
        <w:t>、</w:t>
      </w:r>
      <w:r>
        <w:rPr>
          <w:rFonts w:ascii="仿宋" w:eastAsiaTheme="minorEastAsia" w:hAnsi="仿宋" w:cstheme="minorBidi" w:hint="eastAsia"/>
          <w:kern w:val="2"/>
          <w:sz w:val="21"/>
        </w:rPr>
        <w:t>统一社会信用代码营业执照复印件</w:t>
      </w:r>
      <w:r w:rsidR="002C42F0">
        <w:rPr>
          <w:rFonts w:ascii="仿宋" w:eastAsiaTheme="minorEastAsia" w:hAnsi="仿宋" w:cstheme="minorBidi" w:hint="eastAsia"/>
          <w:kern w:val="2"/>
          <w:sz w:val="21"/>
        </w:rPr>
        <w:t>。</w:t>
      </w:r>
    </w:p>
    <w:p w:rsidR="00826DA2" w:rsidRDefault="00654461">
      <w:pPr>
        <w:pStyle w:val="a4"/>
        <w:widowControl/>
        <w:spacing w:before="0" w:beforeAutospacing="0" w:after="200" w:afterAutospacing="0" w:line="360" w:lineRule="auto"/>
        <w:ind w:firstLine="430"/>
        <w:rPr>
          <w:rFonts w:ascii="仿宋" w:eastAsiaTheme="minorEastAsia" w:hAnsi="仿宋" w:cstheme="minorBidi"/>
          <w:kern w:val="2"/>
          <w:sz w:val="21"/>
        </w:rPr>
      </w:pPr>
      <w:r>
        <w:rPr>
          <w:rFonts w:ascii="仿宋" w:eastAsiaTheme="minorEastAsia" w:hAnsi="仿宋" w:cstheme="minorBidi" w:hint="eastAsia"/>
          <w:kern w:val="2"/>
          <w:sz w:val="21"/>
        </w:rPr>
        <w:t>2</w:t>
      </w:r>
      <w:r>
        <w:rPr>
          <w:rFonts w:ascii="仿宋" w:eastAsiaTheme="minorEastAsia" w:hAnsi="仿宋" w:cstheme="minorBidi" w:hint="eastAsia"/>
          <w:kern w:val="2"/>
          <w:sz w:val="21"/>
        </w:rPr>
        <w:t>、报价单位</w:t>
      </w:r>
      <w:r w:rsidR="00D55ADE">
        <w:rPr>
          <w:rFonts w:ascii="仿宋" w:eastAsiaTheme="minorEastAsia" w:hAnsi="仿宋" w:cstheme="minorBidi" w:hint="eastAsia"/>
          <w:kern w:val="2"/>
          <w:sz w:val="21"/>
        </w:rPr>
        <w:t>法人</w:t>
      </w:r>
      <w:r>
        <w:rPr>
          <w:rFonts w:ascii="仿宋" w:eastAsiaTheme="minorEastAsia" w:hAnsi="仿宋" w:cstheme="minorBidi" w:hint="eastAsia"/>
          <w:kern w:val="2"/>
          <w:sz w:val="21"/>
        </w:rPr>
        <w:t>授权委托书</w:t>
      </w:r>
      <w:r w:rsidR="002C42F0">
        <w:rPr>
          <w:rFonts w:ascii="仿宋" w:eastAsiaTheme="minorEastAsia" w:hAnsi="仿宋" w:cstheme="minorBidi" w:hint="eastAsia"/>
          <w:kern w:val="2"/>
          <w:sz w:val="21"/>
        </w:rPr>
        <w:t>。</w:t>
      </w:r>
    </w:p>
    <w:p w:rsidR="00826DA2" w:rsidRDefault="00654461">
      <w:pPr>
        <w:pStyle w:val="a4"/>
        <w:widowControl/>
        <w:spacing w:before="0" w:beforeAutospacing="0" w:after="200" w:afterAutospacing="0" w:line="360" w:lineRule="auto"/>
        <w:ind w:firstLine="430"/>
        <w:rPr>
          <w:rFonts w:ascii="仿宋" w:eastAsiaTheme="minorEastAsia" w:hAnsi="仿宋" w:cstheme="minorBidi"/>
          <w:kern w:val="2"/>
          <w:sz w:val="21"/>
        </w:rPr>
      </w:pPr>
      <w:r>
        <w:rPr>
          <w:rFonts w:ascii="仿宋" w:eastAsiaTheme="minorEastAsia" w:hAnsi="仿宋" w:cstheme="minorBidi" w:hint="eastAsia"/>
          <w:kern w:val="2"/>
          <w:sz w:val="21"/>
        </w:rPr>
        <w:t>3</w:t>
      </w:r>
      <w:r>
        <w:rPr>
          <w:rFonts w:ascii="仿宋" w:eastAsiaTheme="minorEastAsia" w:hAnsi="仿宋" w:cstheme="minorBidi" w:hint="eastAsia"/>
          <w:kern w:val="2"/>
          <w:sz w:val="21"/>
        </w:rPr>
        <w:t>、</w:t>
      </w:r>
      <w:r>
        <w:rPr>
          <w:rFonts w:ascii="仿宋" w:eastAsiaTheme="minorEastAsia" w:hAnsi="仿宋" w:cstheme="minorBidi"/>
          <w:kern w:val="2"/>
          <w:sz w:val="21"/>
        </w:rPr>
        <w:t>法人代表身份证复印件</w:t>
      </w:r>
      <w:r w:rsidR="00DF222A">
        <w:rPr>
          <w:rFonts w:ascii="仿宋" w:eastAsiaTheme="minorEastAsia" w:hAnsi="仿宋" w:cstheme="minorBidi" w:hint="eastAsia"/>
          <w:kern w:val="2"/>
          <w:sz w:val="21"/>
        </w:rPr>
        <w:t>和被</w:t>
      </w:r>
      <w:r>
        <w:rPr>
          <w:rFonts w:ascii="仿宋" w:eastAsiaTheme="minorEastAsia" w:hAnsi="仿宋" w:cstheme="minorBidi"/>
          <w:kern w:val="2"/>
          <w:sz w:val="21"/>
        </w:rPr>
        <w:t>授权代表人身份证复印件</w:t>
      </w:r>
      <w:r w:rsidR="002C42F0">
        <w:rPr>
          <w:rFonts w:ascii="仿宋" w:eastAsiaTheme="minorEastAsia" w:hAnsi="仿宋" w:cstheme="minorBidi" w:hint="eastAsia"/>
          <w:kern w:val="2"/>
          <w:sz w:val="21"/>
        </w:rPr>
        <w:t>。</w:t>
      </w:r>
    </w:p>
    <w:p w:rsidR="00826DA2" w:rsidRDefault="00FE2EEE">
      <w:pPr>
        <w:pStyle w:val="a4"/>
        <w:widowControl/>
        <w:spacing w:before="0" w:beforeAutospacing="0" w:after="200" w:afterAutospacing="0" w:line="360" w:lineRule="auto"/>
        <w:ind w:firstLine="430"/>
        <w:rPr>
          <w:rFonts w:ascii="仿宋" w:eastAsiaTheme="minorEastAsia" w:hAnsi="仿宋" w:cstheme="minorBidi"/>
          <w:kern w:val="2"/>
          <w:sz w:val="21"/>
        </w:rPr>
      </w:pPr>
      <w:r>
        <w:rPr>
          <w:rFonts w:ascii="仿宋" w:eastAsiaTheme="minorEastAsia" w:hAnsi="仿宋" w:cstheme="minorBidi"/>
          <w:kern w:val="2"/>
          <w:sz w:val="21"/>
        </w:rPr>
        <w:t>4</w:t>
      </w:r>
      <w:r w:rsidR="00654461">
        <w:rPr>
          <w:rFonts w:ascii="仿宋" w:eastAsiaTheme="minorEastAsia" w:hAnsi="仿宋" w:cstheme="minorBidi"/>
          <w:kern w:val="2"/>
          <w:sz w:val="21"/>
        </w:rPr>
        <w:t>、</w:t>
      </w:r>
      <w:r w:rsidR="00654461">
        <w:rPr>
          <w:rFonts w:ascii="仿宋" w:eastAsiaTheme="minorEastAsia" w:hAnsi="仿宋" w:cstheme="minorBidi" w:hint="eastAsia"/>
          <w:kern w:val="2"/>
          <w:sz w:val="21"/>
        </w:rPr>
        <w:t>询价文件中所需要的相关资质文件</w:t>
      </w:r>
      <w:r w:rsidR="002C42F0">
        <w:rPr>
          <w:rFonts w:ascii="仿宋" w:eastAsiaTheme="minorEastAsia" w:hAnsi="仿宋" w:cstheme="minorBidi" w:hint="eastAsia"/>
          <w:kern w:val="2"/>
          <w:sz w:val="21"/>
        </w:rPr>
        <w:t>。</w:t>
      </w:r>
    </w:p>
    <w:p w:rsidR="00826DA2" w:rsidRDefault="00FE2EEE">
      <w:pPr>
        <w:pStyle w:val="a4"/>
        <w:widowControl/>
        <w:spacing w:before="0" w:beforeAutospacing="0" w:after="200" w:afterAutospacing="0" w:line="360" w:lineRule="auto"/>
        <w:ind w:firstLine="430"/>
        <w:rPr>
          <w:rFonts w:ascii="仿宋" w:eastAsiaTheme="minorEastAsia" w:hAnsi="仿宋" w:cstheme="minorBidi"/>
          <w:kern w:val="2"/>
          <w:sz w:val="21"/>
        </w:rPr>
      </w:pPr>
      <w:r>
        <w:rPr>
          <w:rFonts w:ascii="仿宋" w:eastAsiaTheme="minorEastAsia" w:hAnsi="仿宋" w:cstheme="minorBidi"/>
          <w:kern w:val="2"/>
          <w:sz w:val="21"/>
        </w:rPr>
        <w:lastRenderedPageBreak/>
        <w:t>5</w:t>
      </w:r>
      <w:r w:rsidR="00654461">
        <w:rPr>
          <w:rFonts w:ascii="仿宋" w:eastAsiaTheme="minorEastAsia" w:hAnsi="仿宋" w:cstheme="minorBidi" w:hint="eastAsia"/>
          <w:kern w:val="2"/>
          <w:sz w:val="21"/>
        </w:rPr>
        <w:t>、报价文件（含明细）</w:t>
      </w:r>
      <w:r w:rsidR="002C42F0">
        <w:rPr>
          <w:rFonts w:ascii="仿宋" w:eastAsiaTheme="minorEastAsia" w:hAnsi="仿宋" w:cstheme="minorBidi" w:hint="eastAsia"/>
          <w:kern w:val="2"/>
          <w:sz w:val="21"/>
        </w:rPr>
        <w:t>。</w:t>
      </w:r>
    </w:p>
    <w:p w:rsidR="00552EE3" w:rsidRDefault="00FE2EEE">
      <w:pPr>
        <w:pStyle w:val="a4"/>
        <w:widowControl/>
        <w:spacing w:before="0" w:beforeAutospacing="0" w:after="200" w:afterAutospacing="0" w:line="360" w:lineRule="auto"/>
        <w:ind w:firstLine="430"/>
        <w:rPr>
          <w:rFonts w:ascii="仿宋" w:eastAsiaTheme="minorEastAsia" w:hAnsi="仿宋" w:cstheme="minorBidi"/>
          <w:kern w:val="2"/>
          <w:sz w:val="21"/>
        </w:rPr>
      </w:pPr>
      <w:r>
        <w:rPr>
          <w:rFonts w:ascii="仿宋" w:eastAsiaTheme="minorEastAsia" w:hAnsi="仿宋" w:cstheme="minorBidi"/>
          <w:kern w:val="2"/>
          <w:sz w:val="21"/>
        </w:rPr>
        <w:t>6</w:t>
      </w:r>
      <w:r w:rsidR="00654461">
        <w:rPr>
          <w:rFonts w:ascii="仿宋" w:eastAsiaTheme="minorEastAsia" w:hAnsi="仿宋" w:cstheme="minorBidi"/>
          <w:kern w:val="2"/>
          <w:sz w:val="21"/>
        </w:rPr>
        <w:t>、</w:t>
      </w:r>
      <w:r w:rsidR="00654461">
        <w:rPr>
          <w:rFonts w:ascii="仿宋" w:eastAsiaTheme="minorEastAsia" w:hAnsi="仿宋" w:cstheme="minorBidi" w:hint="eastAsia"/>
          <w:kern w:val="2"/>
          <w:sz w:val="21"/>
        </w:rPr>
        <w:t>以上所</w:t>
      </w:r>
      <w:r w:rsidR="00654461">
        <w:rPr>
          <w:rFonts w:ascii="仿宋" w:eastAsiaTheme="minorEastAsia" w:hAnsi="仿宋" w:cstheme="minorBidi"/>
          <w:kern w:val="2"/>
          <w:sz w:val="21"/>
        </w:rPr>
        <w:t>提交</w:t>
      </w:r>
      <w:r w:rsidR="00654461">
        <w:rPr>
          <w:rFonts w:ascii="仿宋" w:eastAsiaTheme="minorEastAsia" w:hAnsi="仿宋" w:cstheme="minorBidi" w:hint="eastAsia"/>
          <w:kern w:val="2"/>
          <w:sz w:val="21"/>
        </w:rPr>
        <w:t>的</w:t>
      </w:r>
      <w:r w:rsidR="00654461">
        <w:rPr>
          <w:rFonts w:ascii="仿宋" w:eastAsiaTheme="minorEastAsia" w:hAnsi="仿宋" w:cstheme="minorBidi"/>
          <w:kern w:val="2"/>
          <w:sz w:val="21"/>
        </w:rPr>
        <w:t>所有材料需封存并加盖</w:t>
      </w:r>
      <w:r w:rsidR="00654461">
        <w:rPr>
          <w:rFonts w:ascii="仿宋" w:eastAsiaTheme="minorEastAsia" w:hAnsi="仿宋" w:cstheme="minorBidi" w:hint="eastAsia"/>
          <w:kern w:val="2"/>
          <w:sz w:val="21"/>
        </w:rPr>
        <w:t>报价</w:t>
      </w:r>
      <w:r w:rsidR="00654461">
        <w:rPr>
          <w:rFonts w:ascii="仿宋" w:eastAsiaTheme="minorEastAsia" w:hAnsi="仿宋" w:cstheme="minorBidi"/>
          <w:kern w:val="2"/>
          <w:sz w:val="21"/>
        </w:rPr>
        <w:t>单位公章</w:t>
      </w:r>
      <w:r w:rsidR="002C42F0">
        <w:rPr>
          <w:rFonts w:ascii="仿宋" w:eastAsiaTheme="minorEastAsia" w:hAnsi="仿宋" w:cstheme="minorBidi" w:hint="eastAsia"/>
          <w:kern w:val="2"/>
          <w:sz w:val="21"/>
        </w:rPr>
        <w:t>。</w:t>
      </w:r>
    </w:p>
    <w:p w:rsidR="00826DA2" w:rsidRDefault="00654461">
      <w:pPr>
        <w:pStyle w:val="a4"/>
        <w:widowControl/>
        <w:spacing w:before="0" w:beforeAutospacing="0" w:after="200" w:afterAutospacing="0" w:line="360" w:lineRule="auto"/>
        <w:ind w:firstLine="430"/>
        <w:rPr>
          <w:rFonts w:ascii="仿宋" w:eastAsiaTheme="minorEastAsia" w:hAnsi="仿宋" w:cstheme="minorBidi"/>
          <w:kern w:val="2"/>
          <w:sz w:val="21"/>
        </w:rPr>
      </w:pPr>
      <w:r>
        <w:rPr>
          <w:rFonts w:ascii="仿宋" w:eastAsiaTheme="minorEastAsia" w:hAnsi="仿宋" w:cstheme="minorBidi"/>
          <w:kern w:val="2"/>
          <w:sz w:val="21"/>
        </w:rPr>
        <w:t>7</w:t>
      </w:r>
      <w:r>
        <w:rPr>
          <w:rFonts w:ascii="仿宋" w:eastAsiaTheme="minorEastAsia" w:hAnsi="仿宋" w:cstheme="minorBidi" w:hint="eastAsia"/>
          <w:kern w:val="2"/>
          <w:sz w:val="21"/>
        </w:rPr>
        <w:t>、以上所</w:t>
      </w:r>
      <w:r>
        <w:rPr>
          <w:rFonts w:ascii="仿宋" w:eastAsiaTheme="minorEastAsia" w:hAnsi="仿宋" w:cstheme="minorBidi"/>
          <w:kern w:val="2"/>
          <w:sz w:val="21"/>
        </w:rPr>
        <w:t>提交</w:t>
      </w:r>
      <w:r>
        <w:rPr>
          <w:rFonts w:ascii="仿宋" w:eastAsiaTheme="minorEastAsia" w:hAnsi="仿宋" w:cstheme="minorBidi" w:hint="eastAsia"/>
          <w:kern w:val="2"/>
          <w:sz w:val="21"/>
        </w:rPr>
        <w:t>的</w:t>
      </w:r>
      <w:r>
        <w:rPr>
          <w:rFonts w:ascii="仿宋" w:eastAsiaTheme="minorEastAsia" w:hAnsi="仿宋" w:cstheme="minorBidi"/>
          <w:kern w:val="2"/>
          <w:sz w:val="21"/>
        </w:rPr>
        <w:t>所有材料</w:t>
      </w:r>
      <w:r>
        <w:rPr>
          <w:rFonts w:ascii="仿宋" w:eastAsiaTheme="minorEastAsia" w:hAnsi="仿宋" w:cstheme="minorBidi" w:hint="eastAsia"/>
          <w:kern w:val="2"/>
          <w:sz w:val="21"/>
        </w:rPr>
        <w:t>需同时提供</w:t>
      </w:r>
      <w:r w:rsidR="0096665B">
        <w:rPr>
          <w:rFonts w:ascii="仿宋" w:eastAsiaTheme="minorEastAsia" w:hAnsi="仿宋" w:cstheme="minorBidi" w:hint="eastAsia"/>
          <w:kern w:val="2"/>
          <w:sz w:val="21"/>
        </w:rPr>
        <w:t>word</w:t>
      </w:r>
      <w:r w:rsidR="0096665B">
        <w:rPr>
          <w:rFonts w:ascii="仿宋" w:eastAsiaTheme="minorEastAsia" w:hAnsi="仿宋" w:cstheme="minorBidi" w:hint="eastAsia"/>
          <w:kern w:val="2"/>
          <w:sz w:val="21"/>
        </w:rPr>
        <w:t>格式</w:t>
      </w:r>
      <w:r>
        <w:rPr>
          <w:rFonts w:ascii="仿宋" w:eastAsiaTheme="minorEastAsia" w:hAnsi="仿宋" w:cstheme="minorBidi" w:hint="eastAsia"/>
          <w:kern w:val="2"/>
          <w:sz w:val="21"/>
        </w:rPr>
        <w:t>电子档，并保存于</w:t>
      </w:r>
      <w:r>
        <w:rPr>
          <w:rFonts w:ascii="仿宋" w:eastAsiaTheme="minorEastAsia" w:hAnsi="仿宋" w:cstheme="minorBidi" w:hint="eastAsia"/>
          <w:kern w:val="2"/>
          <w:sz w:val="21"/>
        </w:rPr>
        <w:t>U</w:t>
      </w:r>
      <w:r>
        <w:rPr>
          <w:rFonts w:ascii="仿宋" w:eastAsiaTheme="minorEastAsia" w:hAnsi="仿宋" w:cstheme="minorBidi" w:hint="eastAsia"/>
          <w:kern w:val="2"/>
          <w:sz w:val="21"/>
        </w:rPr>
        <w:t>盘进行提交。</w:t>
      </w:r>
    </w:p>
    <w:p w:rsidR="00826DA2" w:rsidRDefault="00654461">
      <w:pPr>
        <w:spacing w:line="360" w:lineRule="auto"/>
        <w:rPr>
          <w:rFonts w:ascii="仿宋" w:hAnsi="仿宋"/>
          <w:b/>
          <w:bCs/>
        </w:rPr>
      </w:pPr>
      <w:r>
        <w:rPr>
          <w:rFonts w:ascii="仿宋" w:hAnsi="仿宋" w:hint="eastAsia"/>
          <w:b/>
          <w:bCs/>
        </w:rPr>
        <w:t>六、报价</w:t>
      </w:r>
      <w:r w:rsidR="00D337A5">
        <w:rPr>
          <w:rFonts w:ascii="仿宋" w:hAnsi="仿宋" w:hint="eastAsia"/>
          <w:b/>
          <w:bCs/>
        </w:rPr>
        <w:t>注意事项</w:t>
      </w:r>
    </w:p>
    <w:p w:rsidR="00826DA2" w:rsidRDefault="00654461">
      <w:pPr>
        <w:pStyle w:val="a4"/>
        <w:widowControl/>
        <w:spacing w:before="0" w:beforeAutospacing="0" w:after="200" w:afterAutospacing="0" w:line="360" w:lineRule="auto"/>
        <w:ind w:firstLine="430"/>
        <w:rPr>
          <w:rFonts w:ascii="仿宋" w:eastAsiaTheme="minorEastAsia" w:hAnsi="仿宋" w:cstheme="minorBidi"/>
          <w:kern w:val="2"/>
          <w:sz w:val="21"/>
        </w:rPr>
      </w:pPr>
      <w:r>
        <w:rPr>
          <w:rFonts w:ascii="仿宋" w:eastAsiaTheme="minorEastAsia" w:hAnsi="仿宋" w:cstheme="minorBidi"/>
          <w:kern w:val="2"/>
          <w:sz w:val="21"/>
        </w:rPr>
        <w:t>1</w:t>
      </w:r>
      <w:r>
        <w:rPr>
          <w:rFonts w:ascii="仿宋" w:eastAsiaTheme="minorEastAsia" w:hAnsi="仿宋" w:cstheme="minorBidi"/>
          <w:kern w:val="2"/>
          <w:sz w:val="21"/>
        </w:rPr>
        <w:t>、</w:t>
      </w:r>
      <w:r>
        <w:rPr>
          <w:rFonts w:ascii="仿宋" w:eastAsiaTheme="minorEastAsia" w:hAnsi="仿宋" w:cstheme="minorBidi" w:hint="eastAsia"/>
          <w:kern w:val="2"/>
          <w:sz w:val="21"/>
        </w:rPr>
        <w:t>报价</w:t>
      </w:r>
      <w:r>
        <w:rPr>
          <w:rFonts w:ascii="仿宋" w:eastAsiaTheme="minorEastAsia" w:hAnsi="仿宋" w:cstheme="minorBidi"/>
          <w:kern w:val="2"/>
          <w:sz w:val="21"/>
        </w:rPr>
        <w:t>截止时间：</w:t>
      </w:r>
      <w:r w:rsidRPr="00FB2110">
        <w:rPr>
          <w:rFonts w:ascii="仿宋" w:eastAsiaTheme="minorEastAsia" w:hAnsi="仿宋" w:cstheme="minorBidi"/>
          <w:kern w:val="2"/>
          <w:sz w:val="21"/>
        </w:rPr>
        <w:t>本公告发布即日起至</w:t>
      </w:r>
      <w:r w:rsidR="00FB2110" w:rsidRPr="00FB2110">
        <w:rPr>
          <w:rFonts w:ascii="仿宋" w:eastAsiaTheme="minorEastAsia" w:hAnsi="仿宋" w:cstheme="minorBidi" w:hint="eastAsia"/>
          <w:kern w:val="2"/>
          <w:sz w:val="21"/>
        </w:rPr>
        <w:t>20</w:t>
      </w:r>
      <w:r w:rsidR="00703A1A">
        <w:rPr>
          <w:rFonts w:ascii="仿宋" w:eastAsiaTheme="minorEastAsia" w:hAnsi="仿宋" w:cstheme="minorBidi" w:hint="eastAsia"/>
          <w:kern w:val="2"/>
          <w:sz w:val="21"/>
        </w:rPr>
        <w:t>2</w:t>
      </w:r>
      <w:r w:rsidR="00FB2110" w:rsidRPr="00FB2110">
        <w:rPr>
          <w:rFonts w:ascii="仿宋" w:eastAsiaTheme="minorEastAsia" w:hAnsi="仿宋" w:cstheme="minorBidi" w:hint="eastAsia"/>
          <w:kern w:val="2"/>
          <w:sz w:val="21"/>
        </w:rPr>
        <w:t>0</w:t>
      </w:r>
      <w:r w:rsidRPr="00FB2110">
        <w:rPr>
          <w:rFonts w:ascii="仿宋" w:eastAsiaTheme="minorEastAsia" w:hAnsi="仿宋" w:cstheme="minorBidi"/>
          <w:kern w:val="2"/>
          <w:sz w:val="21"/>
        </w:rPr>
        <w:t>年</w:t>
      </w:r>
      <w:r w:rsidRPr="00FB2110">
        <w:rPr>
          <w:rFonts w:ascii="仿宋" w:eastAsiaTheme="minorEastAsia" w:hAnsi="仿宋" w:cstheme="minorBidi" w:hint="eastAsia"/>
          <w:kern w:val="2"/>
          <w:sz w:val="21"/>
        </w:rPr>
        <w:t xml:space="preserve"> </w:t>
      </w:r>
      <w:r w:rsidR="00FB2110" w:rsidRPr="00FB2110">
        <w:rPr>
          <w:rFonts w:ascii="仿宋" w:eastAsiaTheme="minorEastAsia" w:hAnsi="仿宋" w:cstheme="minorBidi" w:hint="eastAsia"/>
          <w:kern w:val="2"/>
          <w:sz w:val="21"/>
        </w:rPr>
        <w:t>8</w:t>
      </w:r>
      <w:r w:rsidRPr="00FB2110">
        <w:rPr>
          <w:rFonts w:ascii="仿宋" w:eastAsiaTheme="minorEastAsia" w:hAnsi="仿宋" w:cstheme="minorBidi" w:hint="eastAsia"/>
          <w:kern w:val="2"/>
          <w:sz w:val="21"/>
        </w:rPr>
        <w:t xml:space="preserve"> </w:t>
      </w:r>
      <w:r w:rsidRPr="00FB2110">
        <w:rPr>
          <w:rFonts w:ascii="仿宋" w:eastAsiaTheme="minorEastAsia" w:hAnsi="仿宋" w:cstheme="minorBidi"/>
          <w:kern w:val="2"/>
          <w:sz w:val="21"/>
        </w:rPr>
        <w:t>月</w:t>
      </w:r>
      <w:r w:rsidRPr="00FB2110">
        <w:rPr>
          <w:rFonts w:ascii="仿宋" w:eastAsiaTheme="minorEastAsia" w:hAnsi="仿宋" w:cstheme="minorBidi" w:hint="eastAsia"/>
          <w:kern w:val="2"/>
          <w:sz w:val="21"/>
        </w:rPr>
        <w:t xml:space="preserve"> </w:t>
      </w:r>
      <w:r w:rsidR="00FB2110" w:rsidRPr="00FB2110">
        <w:rPr>
          <w:rFonts w:ascii="仿宋" w:eastAsiaTheme="minorEastAsia" w:hAnsi="仿宋" w:cstheme="minorBidi" w:hint="eastAsia"/>
          <w:kern w:val="2"/>
          <w:sz w:val="21"/>
        </w:rPr>
        <w:t>26</w:t>
      </w:r>
      <w:r w:rsidRPr="00FB2110">
        <w:rPr>
          <w:rFonts w:ascii="仿宋" w:eastAsiaTheme="minorEastAsia" w:hAnsi="仿宋" w:cstheme="minorBidi" w:hint="eastAsia"/>
          <w:kern w:val="2"/>
          <w:sz w:val="21"/>
        </w:rPr>
        <w:t xml:space="preserve"> </w:t>
      </w:r>
      <w:r w:rsidRPr="00FB2110">
        <w:rPr>
          <w:rFonts w:ascii="仿宋" w:eastAsiaTheme="minorEastAsia" w:hAnsi="仿宋" w:cstheme="minorBidi"/>
          <w:kern w:val="2"/>
          <w:sz w:val="21"/>
        </w:rPr>
        <w:t>日</w:t>
      </w:r>
      <w:r w:rsidRPr="00FB2110">
        <w:rPr>
          <w:rFonts w:ascii="仿宋" w:eastAsiaTheme="minorEastAsia" w:hAnsi="仿宋" w:cstheme="minorBidi" w:hint="eastAsia"/>
          <w:kern w:val="2"/>
          <w:sz w:val="21"/>
        </w:rPr>
        <w:t xml:space="preserve"> </w:t>
      </w:r>
      <w:r w:rsidR="00FB2110" w:rsidRPr="00FB2110">
        <w:rPr>
          <w:rFonts w:ascii="仿宋" w:eastAsiaTheme="minorEastAsia" w:hAnsi="仿宋" w:cstheme="minorBidi" w:hint="eastAsia"/>
          <w:kern w:val="2"/>
          <w:sz w:val="21"/>
        </w:rPr>
        <w:t>18</w:t>
      </w:r>
      <w:r w:rsidRPr="00FB2110">
        <w:rPr>
          <w:rFonts w:ascii="仿宋" w:eastAsiaTheme="minorEastAsia" w:hAnsi="仿宋" w:cstheme="minorBidi" w:hint="eastAsia"/>
          <w:kern w:val="2"/>
          <w:sz w:val="21"/>
        </w:rPr>
        <w:t xml:space="preserve"> </w:t>
      </w:r>
      <w:r w:rsidRPr="00FB2110">
        <w:rPr>
          <w:rFonts w:ascii="仿宋" w:eastAsiaTheme="minorEastAsia" w:hAnsi="仿宋" w:cstheme="minorBidi"/>
          <w:kern w:val="2"/>
          <w:sz w:val="21"/>
        </w:rPr>
        <w:t>时止。</w:t>
      </w:r>
    </w:p>
    <w:p w:rsidR="00826DA2" w:rsidRDefault="00654461">
      <w:pPr>
        <w:pStyle w:val="a4"/>
        <w:widowControl/>
        <w:spacing w:before="0" w:beforeAutospacing="0" w:after="200" w:afterAutospacing="0" w:line="360" w:lineRule="auto"/>
        <w:ind w:firstLine="430"/>
        <w:rPr>
          <w:rFonts w:ascii="仿宋" w:eastAsiaTheme="minorEastAsia" w:hAnsi="仿宋" w:cstheme="minorBidi"/>
          <w:kern w:val="2"/>
          <w:sz w:val="21"/>
        </w:rPr>
      </w:pPr>
      <w:r>
        <w:rPr>
          <w:rFonts w:ascii="仿宋" w:eastAsiaTheme="minorEastAsia" w:hAnsi="仿宋" w:cstheme="minorBidi"/>
          <w:kern w:val="2"/>
          <w:sz w:val="21"/>
        </w:rPr>
        <w:t>2</w:t>
      </w:r>
      <w:r>
        <w:rPr>
          <w:rFonts w:ascii="仿宋" w:eastAsiaTheme="minorEastAsia" w:hAnsi="仿宋" w:cstheme="minorBidi"/>
          <w:kern w:val="2"/>
          <w:sz w:val="21"/>
        </w:rPr>
        <w:t>、</w:t>
      </w:r>
      <w:r>
        <w:rPr>
          <w:rFonts w:ascii="仿宋" w:eastAsiaTheme="minorEastAsia" w:hAnsi="仿宋" w:cstheme="minorBidi" w:hint="eastAsia"/>
          <w:kern w:val="2"/>
          <w:sz w:val="21"/>
        </w:rPr>
        <w:t>报价</w:t>
      </w:r>
      <w:r>
        <w:rPr>
          <w:rFonts w:ascii="仿宋" w:eastAsiaTheme="minorEastAsia" w:hAnsi="仿宋" w:cstheme="minorBidi"/>
          <w:kern w:val="2"/>
          <w:sz w:val="21"/>
        </w:rPr>
        <w:t>地址：东部办公区</w:t>
      </w:r>
      <w:r w:rsidR="00DF222A">
        <w:rPr>
          <w:rFonts w:ascii="仿宋" w:eastAsiaTheme="minorEastAsia" w:hAnsi="仿宋" w:cstheme="minorBidi"/>
          <w:kern w:val="2"/>
          <w:sz w:val="21"/>
        </w:rPr>
        <w:t>7</w:t>
      </w:r>
      <w:r>
        <w:rPr>
          <w:rFonts w:ascii="仿宋" w:eastAsiaTheme="minorEastAsia" w:hAnsi="仿宋" w:cstheme="minorBidi"/>
          <w:kern w:val="2"/>
          <w:sz w:val="21"/>
        </w:rPr>
        <w:t>号楼</w:t>
      </w:r>
      <w:r w:rsidR="00DF222A">
        <w:rPr>
          <w:rFonts w:ascii="仿宋" w:eastAsiaTheme="minorEastAsia" w:hAnsi="仿宋" w:cstheme="minorBidi"/>
          <w:kern w:val="2"/>
          <w:sz w:val="21"/>
        </w:rPr>
        <w:t>570</w:t>
      </w:r>
      <w:r>
        <w:rPr>
          <w:rFonts w:ascii="仿宋" w:eastAsiaTheme="minorEastAsia" w:hAnsi="仿宋" w:cstheme="minorBidi"/>
          <w:kern w:val="2"/>
          <w:sz w:val="21"/>
        </w:rPr>
        <w:t>室</w:t>
      </w:r>
      <w:r w:rsidR="002C42F0">
        <w:rPr>
          <w:rFonts w:ascii="仿宋" w:eastAsiaTheme="minorEastAsia" w:hAnsi="仿宋" w:cstheme="minorBidi" w:hint="eastAsia"/>
          <w:kern w:val="2"/>
          <w:sz w:val="21"/>
        </w:rPr>
        <w:t>。</w:t>
      </w:r>
    </w:p>
    <w:p w:rsidR="00826DA2" w:rsidRPr="00FB2110" w:rsidRDefault="00654461">
      <w:pPr>
        <w:pStyle w:val="a4"/>
        <w:widowControl/>
        <w:spacing w:before="0" w:beforeAutospacing="0" w:after="200" w:afterAutospacing="0" w:line="360" w:lineRule="auto"/>
        <w:ind w:firstLine="430"/>
        <w:rPr>
          <w:rFonts w:ascii="仿宋" w:eastAsiaTheme="minorEastAsia" w:hAnsi="仿宋" w:cstheme="minorBidi"/>
          <w:kern w:val="2"/>
          <w:sz w:val="21"/>
        </w:rPr>
      </w:pPr>
      <w:r w:rsidRPr="00FB2110">
        <w:rPr>
          <w:rFonts w:ascii="仿宋" w:eastAsiaTheme="minorEastAsia" w:hAnsi="仿宋" w:cstheme="minorBidi"/>
          <w:kern w:val="2"/>
          <w:sz w:val="21"/>
        </w:rPr>
        <w:t>3</w:t>
      </w:r>
      <w:r w:rsidRPr="00FB2110">
        <w:rPr>
          <w:rFonts w:ascii="仿宋" w:eastAsiaTheme="minorEastAsia" w:hAnsi="仿宋" w:cstheme="minorBidi"/>
          <w:kern w:val="2"/>
          <w:sz w:val="21"/>
        </w:rPr>
        <w:t>、</w:t>
      </w:r>
      <w:r w:rsidR="00CF6920">
        <w:rPr>
          <w:rFonts w:ascii="仿宋" w:eastAsiaTheme="minorEastAsia" w:hAnsi="仿宋" w:cstheme="minorBidi" w:hint="eastAsia"/>
          <w:kern w:val="2"/>
          <w:sz w:val="21"/>
        </w:rPr>
        <w:t>报价文件仅接受现场提交，现场需提交</w:t>
      </w:r>
      <w:r w:rsidR="00CF6920" w:rsidRPr="00DF222A">
        <w:rPr>
          <w:rFonts w:ascii="仿宋" w:eastAsiaTheme="minorEastAsia" w:hAnsi="仿宋" w:cstheme="minorBidi"/>
          <w:kern w:val="2"/>
          <w:sz w:val="21"/>
        </w:rPr>
        <w:t>统一社会信用代码营业执照复印件</w:t>
      </w:r>
      <w:r w:rsidR="00CF6920">
        <w:rPr>
          <w:rFonts w:ascii="仿宋" w:eastAsiaTheme="minorEastAsia" w:hAnsi="仿宋" w:cstheme="minorBidi" w:hint="eastAsia"/>
          <w:kern w:val="2"/>
          <w:sz w:val="21"/>
        </w:rPr>
        <w:t>、</w:t>
      </w:r>
      <w:r w:rsidR="00CF6920" w:rsidRPr="00DF222A">
        <w:rPr>
          <w:rFonts w:ascii="仿宋" w:eastAsiaTheme="minorEastAsia" w:hAnsi="仿宋" w:cstheme="minorBidi"/>
          <w:kern w:val="2"/>
          <w:sz w:val="21"/>
        </w:rPr>
        <w:t>报价单位授权委托书</w:t>
      </w:r>
      <w:r w:rsidR="00CF6920">
        <w:rPr>
          <w:rFonts w:ascii="仿宋" w:eastAsiaTheme="minorEastAsia" w:hAnsi="仿宋" w:cstheme="minorBidi" w:hint="eastAsia"/>
          <w:kern w:val="2"/>
          <w:sz w:val="21"/>
        </w:rPr>
        <w:t>、</w:t>
      </w:r>
      <w:r w:rsidR="00CF6920">
        <w:rPr>
          <w:rFonts w:ascii="仿宋" w:eastAsiaTheme="minorEastAsia" w:hAnsi="仿宋" w:cstheme="minorBidi"/>
          <w:kern w:val="2"/>
          <w:sz w:val="21"/>
        </w:rPr>
        <w:t>法人代表身份证复印件</w:t>
      </w:r>
      <w:r w:rsidR="00CF6920">
        <w:rPr>
          <w:rFonts w:ascii="仿宋" w:eastAsiaTheme="minorEastAsia" w:hAnsi="仿宋" w:cstheme="minorBidi" w:hint="eastAsia"/>
          <w:kern w:val="2"/>
          <w:sz w:val="21"/>
        </w:rPr>
        <w:t>和被</w:t>
      </w:r>
      <w:r w:rsidR="00CF6920">
        <w:rPr>
          <w:rFonts w:ascii="仿宋" w:eastAsiaTheme="minorEastAsia" w:hAnsi="仿宋" w:cstheme="minorBidi"/>
          <w:kern w:val="2"/>
          <w:sz w:val="21"/>
        </w:rPr>
        <w:t>授权代表人身份证复印件</w:t>
      </w:r>
      <w:r w:rsidR="00CF6920">
        <w:rPr>
          <w:rFonts w:ascii="仿宋" w:eastAsiaTheme="minorEastAsia" w:hAnsi="仿宋" w:cstheme="minorBidi" w:hint="eastAsia"/>
          <w:kern w:val="2"/>
          <w:sz w:val="21"/>
        </w:rPr>
        <w:t>，以上材料需加盖报价单位公章</w:t>
      </w:r>
      <w:r w:rsidR="002C42F0">
        <w:rPr>
          <w:rFonts w:ascii="仿宋" w:eastAsiaTheme="minorEastAsia" w:hAnsi="仿宋" w:cstheme="minorBidi" w:hint="eastAsia"/>
          <w:kern w:val="2"/>
          <w:sz w:val="21"/>
        </w:rPr>
        <w:t>。</w:t>
      </w:r>
    </w:p>
    <w:p w:rsidR="00826DA2" w:rsidRPr="00FB2110" w:rsidRDefault="00654461">
      <w:pPr>
        <w:pStyle w:val="a4"/>
        <w:widowControl/>
        <w:spacing w:before="0" w:beforeAutospacing="0" w:after="200" w:afterAutospacing="0" w:line="360" w:lineRule="auto"/>
        <w:ind w:firstLine="430"/>
        <w:rPr>
          <w:rFonts w:ascii="仿宋" w:eastAsiaTheme="minorEastAsia" w:hAnsi="仿宋" w:cstheme="minorBidi"/>
          <w:kern w:val="2"/>
          <w:sz w:val="21"/>
        </w:rPr>
      </w:pPr>
      <w:r w:rsidRPr="00FB2110">
        <w:rPr>
          <w:rFonts w:ascii="仿宋" w:eastAsiaTheme="minorEastAsia" w:hAnsi="仿宋" w:cstheme="minorBidi" w:hint="eastAsia"/>
          <w:kern w:val="2"/>
          <w:sz w:val="21"/>
        </w:rPr>
        <w:t>4</w:t>
      </w:r>
      <w:r w:rsidRPr="00FB2110">
        <w:rPr>
          <w:rFonts w:ascii="仿宋" w:eastAsiaTheme="minorEastAsia" w:hAnsi="仿宋" w:cstheme="minorBidi" w:hint="eastAsia"/>
          <w:kern w:val="2"/>
          <w:sz w:val="21"/>
        </w:rPr>
        <w:t>、</w:t>
      </w:r>
      <w:r w:rsidR="00CF6920">
        <w:rPr>
          <w:rFonts w:ascii="仿宋" w:eastAsiaTheme="minorEastAsia" w:hAnsi="仿宋" w:cstheme="minorBidi" w:hint="eastAsia"/>
          <w:kern w:val="2"/>
          <w:sz w:val="21"/>
        </w:rPr>
        <w:t>报价文件应密封并加盖报价单位公章递交，文件一经递交一律不予退还，逾期送达的或不符合规定的报价文件将被拒绝</w:t>
      </w:r>
      <w:r w:rsidR="002C42F0">
        <w:rPr>
          <w:rFonts w:ascii="仿宋" w:eastAsiaTheme="minorEastAsia" w:hAnsi="仿宋" w:cstheme="minorBidi" w:hint="eastAsia"/>
          <w:kern w:val="2"/>
          <w:sz w:val="21"/>
        </w:rPr>
        <w:t>。</w:t>
      </w:r>
    </w:p>
    <w:p w:rsidR="00826DA2" w:rsidRDefault="00654461">
      <w:pPr>
        <w:pStyle w:val="a4"/>
        <w:widowControl/>
        <w:spacing w:before="0" w:beforeAutospacing="0" w:after="200" w:afterAutospacing="0" w:line="360" w:lineRule="auto"/>
        <w:ind w:firstLine="430"/>
        <w:rPr>
          <w:rFonts w:ascii="仿宋" w:eastAsiaTheme="minorEastAsia" w:hAnsi="仿宋" w:cstheme="minorBidi"/>
          <w:kern w:val="2"/>
          <w:sz w:val="21"/>
        </w:rPr>
      </w:pPr>
      <w:r>
        <w:rPr>
          <w:rFonts w:ascii="仿宋" w:eastAsiaTheme="minorEastAsia" w:hAnsi="仿宋" w:cstheme="minorBidi" w:hint="eastAsia"/>
          <w:kern w:val="2"/>
          <w:sz w:val="21"/>
        </w:rPr>
        <w:t>5</w:t>
      </w:r>
      <w:r>
        <w:rPr>
          <w:rFonts w:ascii="仿宋" w:eastAsiaTheme="minorEastAsia" w:hAnsi="仿宋" w:cstheme="minorBidi" w:hint="eastAsia"/>
          <w:kern w:val="2"/>
          <w:sz w:val="21"/>
        </w:rPr>
        <w:t>、</w:t>
      </w:r>
      <w:r w:rsidR="00CF6920" w:rsidRPr="00FB2110">
        <w:rPr>
          <w:rFonts w:ascii="仿宋" w:eastAsiaTheme="minorEastAsia" w:hAnsi="仿宋" w:cstheme="minorBidi"/>
          <w:kern w:val="2"/>
          <w:sz w:val="21"/>
        </w:rPr>
        <w:t>联系人：</w:t>
      </w:r>
      <w:r w:rsidR="00CF6920" w:rsidRPr="00FB2110">
        <w:rPr>
          <w:rFonts w:ascii="仿宋" w:eastAsiaTheme="minorEastAsia" w:hAnsi="仿宋" w:cstheme="minorBidi" w:hint="eastAsia"/>
          <w:kern w:val="2"/>
          <w:sz w:val="21"/>
        </w:rPr>
        <w:t>陆纲</w:t>
      </w:r>
      <w:r w:rsidR="00CF6920">
        <w:rPr>
          <w:rFonts w:ascii="仿宋" w:eastAsiaTheme="minorEastAsia" w:hAnsi="仿宋" w:cstheme="minorBidi" w:hint="eastAsia"/>
          <w:kern w:val="2"/>
          <w:sz w:val="21"/>
        </w:rPr>
        <w:t xml:space="preserve">   </w:t>
      </w:r>
      <w:r w:rsidR="00CF6920" w:rsidRPr="00FB2110">
        <w:rPr>
          <w:rFonts w:ascii="仿宋" w:eastAsiaTheme="minorEastAsia" w:hAnsi="仿宋" w:cstheme="minorBidi" w:hint="eastAsia"/>
          <w:kern w:val="2"/>
          <w:sz w:val="21"/>
        </w:rPr>
        <w:t>联系电话：</w:t>
      </w:r>
      <w:r w:rsidR="00CF6920" w:rsidRPr="00FB2110">
        <w:rPr>
          <w:rFonts w:ascii="仿宋" w:eastAsiaTheme="minorEastAsia" w:hAnsi="仿宋" w:cstheme="minorBidi" w:hint="eastAsia"/>
          <w:kern w:val="2"/>
          <w:sz w:val="21"/>
        </w:rPr>
        <w:t>17750262917</w:t>
      </w:r>
      <w:r w:rsidR="00CF6920">
        <w:rPr>
          <w:rFonts w:ascii="仿宋" w:eastAsiaTheme="minorEastAsia" w:hAnsi="仿宋" w:cstheme="minorBidi" w:hint="eastAsia"/>
          <w:kern w:val="2"/>
          <w:sz w:val="21"/>
        </w:rPr>
        <w:t>。</w:t>
      </w:r>
    </w:p>
    <w:p w:rsidR="00826DA2" w:rsidRDefault="00654461">
      <w:pPr>
        <w:spacing w:line="360" w:lineRule="auto"/>
        <w:rPr>
          <w:rFonts w:ascii="仿宋" w:hAnsi="仿宋"/>
          <w:b/>
          <w:bCs/>
        </w:rPr>
      </w:pPr>
      <w:r>
        <w:rPr>
          <w:rFonts w:ascii="仿宋" w:hAnsi="仿宋" w:hint="eastAsia"/>
          <w:b/>
          <w:bCs/>
        </w:rPr>
        <w:t>七、其他事项</w:t>
      </w:r>
    </w:p>
    <w:p w:rsidR="00826DA2" w:rsidRDefault="00D151BF">
      <w:pPr>
        <w:spacing w:line="360" w:lineRule="auto"/>
        <w:ind w:firstLine="420"/>
        <w:rPr>
          <w:rFonts w:ascii="仿宋" w:hAnsi="仿宋"/>
        </w:rPr>
      </w:pPr>
      <w:r>
        <w:rPr>
          <w:rFonts w:ascii="仿宋" w:hAnsi="仿宋" w:hint="eastAsia"/>
        </w:rPr>
        <w:t>此次询价</w:t>
      </w:r>
      <w:r w:rsidR="008B6A19">
        <w:rPr>
          <w:rFonts w:ascii="仿宋" w:hAnsi="仿宋" w:hint="eastAsia"/>
        </w:rPr>
        <w:t>内容</w:t>
      </w:r>
      <w:r w:rsidR="00654461">
        <w:rPr>
          <w:rFonts w:ascii="仿宋" w:hAnsi="仿宋"/>
        </w:rPr>
        <w:t>仅为参考，不作为招投标</w:t>
      </w:r>
      <w:r w:rsidR="00654461">
        <w:rPr>
          <w:rFonts w:ascii="仿宋" w:hAnsi="仿宋" w:hint="eastAsia"/>
        </w:rPr>
        <w:t>中标</w:t>
      </w:r>
      <w:r w:rsidR="00654461">
        <w:rPr>
          <w:rFonts w:ascii="仿宋" w:hAnsi="仿宋"/>
        </w:rPr>
        <w:t>依据。</w:t>
      </w:r>
    </w:p>
    <w:p w:rsidR="00826DA2" w:rsidRDefault="00826DA2">
      <w:pPr>
        <w:spacing w:line="360" w:lineRule="auto"/>
        <w:jc w:val="right"/>
        <w:rPr>
          <w:rFonts w:ascii="仿宋" w:hAnsi="仿宋"/>
        </w:rPr>
      </w:pPr>
    </w:p>
    <w:p w:rsidR="00826DA2" w:rsidRDefault="00654461" w:rsidP="00D6368C">
      <w:pPr>
        <w:spacing w:line="360" w:lineRule="auto"/>
        <w:jc w:val="right"/>
        <w:rPr>
          <w:rFonts w:ascii="仿宋" w:hAnsi="仿宋"/>
        </w:rPr>
      </w:pPr>
      <w:r>
        <w:rPr>
          <w:rFonts w:ascii="仿宋" w:hAnsi="仿宋"/>
        </w:rPr>
        <w:t>2020</w:t>
      </w:r>
      <w:r>
        <w:rPr>
          <w:rFonts w:ascii="仿宋" w:hAnsi="仿宋"/>
        </w:rPr>
        <w:t>年</w:t>
      </w:r>
      <w:r>
        <w:rPr>
          <w:rFonts w:ascii="仿宋" w:hAnsi="仿宋"/>
        </w:rPr>
        <w:t xml:space="preserve"> </w:t>
      </w:r>
      <w:r w:rsidR="00FB2110">
        <w:rPr>
          <w:rFonts w:ascii="仿宋" w:hAnsi="仿宋" w:hint="eastAsia"/>
        </w:rPr>
        <w:t>8</w:t>
      </w:r>
      <w:r>
        <w:rPr>
          <w:rFonts w:ascii="仿宋" w:hAnsi="仿宋"/>
        </w:rPr>
        <w:t>月</w:t>
      </w:r>
      <w:r w:rsidR="00FB2110">
        <w:rPr>
          <w:rFonts w:ascii="仿宋" w:hAnsi="仿宋" w:hint="eastAsia"/>
        </w:rPr>
        <w:t>24</w:t>
      </w:r>
      <w:r>
        <w:rPr>
          <w:rFonts w:ascii="仿宋" w:hAnsi="仿宋"/>
        </w:rPr>
        <w:t xml:space="preserve"> </w:t>
      </w:r>
      <w:r>
        <w:rPr>
          <w:rFonts w:ascii="仿宋" w:hAnsi="仿宋"/>
        </w:rPr>
        <w:t>日</w:t>
      </w:r>
    </w:p>
    <w:p w:rsidR="00826DA2" w:rsidRDefault="00826DA2">
      <w:pPr>
        <w:rPr>
          <w:rFonts w:ascii="仿宋" w:hAnsi="仿宋" w:hint="eastAsia"/>
          <w:sz w:val="32"/>
          <w:szCs w:val="40"/>
        </w:rPr>
      </w:pPr>
    </w:p>
    <w:p w:rsidR="00935794" w:rsidRDefault="00935794">
      <w:pPr>
        <w:rPr>
          <w:rFonts w:ascii="仿宋" w:hAnsi="仿宋" w:hint="eastAsia"/>
          <w:sz w:val="32"/>
          <w:szCs w:val="40"/>
        </w:rPr>
      </w:pPr>
    </w:p>
    <w:p w:rsidR="00935794" w:rsidRDefault="00935794">
      <w:pPr>
        <w:rPr>
          <w:rFonts w:ascii="仿宋" w:hAnsi="仿宋" w:hint="eastAsia"/>
          <w:sz w:val="32"/>
          <w:szCs w:val="40"/>
        </w:rPr>
      </w:pPr>
    </w:p>
    <w:p w:rsidR="00935794" w:rsidRDefault="00935794">
      <w:pPr>
        <w:rPr>
          <w:rFonts w:ascii="仿宋" w:hAnsi="仿宋" w:hint="eastAsia"/>
          <w:sz w:val="32"/>
          <w:szCs w:val="40"/>
        </w:rPr>
      </w:pPr>
    </w:p>
    <w:p w:rsidR="00935794" w:rsidRDefault="00935794">
      <w:pPr>
        <w:rPr>
          <w:rFonts w:ascii="仿宋" w:hAnsi="仿宋" w:hint="eastAsia"/>
          <w:sz w:val="32"/>
          <w:szCs w:val="40"/>
        </w:rPr>
      </w:pPr>
    </w:p>
    <w:p w:rsidR="00935794" w:rsidRDefault="00935794">
      <w:pPr>
        <w:rPr>
          <w:rFonts w:ascii="仿宋" w:hAnsi="仿宋" w:hint="eastAsia"/>
          <w:sz w:val="32"/>
          <w:szCs w:val="40"/>
        </w:rPr>
      </w:pPr>
    </w:p>
    <w:p w:rsidR="00935794" w:rsidRDefault="00935794">
      <w:pPr>
        <w:rPr>
          <w:rFonts w:ascii="仿宋" w:hAnsi="仿宋" w:hint="eastAsia"/>
          <w:sz w:val="32"/>
          <w:szCs w:val="40"/>
        </w:rPr>
      </w:pPr>
    </w:p>
    <w:p w:rsidR="00935794" w:rsidRDefault="00935794">
      <w:pPr>
        <w:rPr>
          <w:rFonts w:ascii="仿宋" w:hAnsi="仿宋" w:hint="eastAsia"/>
          <w:sz w:val="32"/>
          <w:szCs w:val="40"/>
        </w:rPr>
      </w:pPr>
    </w:p>
    <w:p w:rsidR="00935794" w:rsidRDefault="00935794">
      <w:pPr>
        <w:rPr>
          <w:rFonts w:ascii="仿宋" w:hAnsi="仿宋" w:hint="eastAsia"/>
          <w:sz w:val="32"/>
          <w:szCs w:val="40"/>
        </w:rPr>
      </w:pPr>
      <w:r>
        <w:rPr>
          <w:rFonts w:ascii="仿宋" w:hAnsi="仿宋" w:hint="eastAsia"/>
          <w:sz w:val="32"/>
          <w:szCs w:val="40"/>
        </w:rPr>
        <w:lastRenderedPageBreak/>
        <w:t>附件</w:t>
      </w:r>
      <w:r>
        <w:rPr>
          <w:rFonts w:ascii="仿宋" w:hAnsi="仿宋" w:hint="eastAsia"/>
          <w:sz w:val="32"/>
          <w:szCs w:val="40"/>
        </w:rPr>
        <w:t>1:</w:t>
      </w:r>
    </w:p>
    <w:p w:rsidR="00935794" w:rsidRPr="00935794" w:rsidRDefault="00935794" w:rsidP="00935794">
      <w:pPr>
        <w:spacing w:line="360" w:lineRule="auto"/>
        <w:ind w:firstLineChars="100" w:firstLine="301"/>
        <w:jc w:val="center"/>
        <w:rPr>
          <w:rFonts w:ascii="仿宋" w:hAnsi="仿宋"/>
          <w:b/>
          <w:sz w:val="30"/>
          <w:szCs w:val="30"/>
        </w:rPr>
      </w:pPr>
      <w:r w:rsidRPr="00935794">
        <w:rPr>
          <w:rFonts w:ascii="仿宋" w:hAnsi="仿宋" w:hint="eastAsia"/>
          <w:b/>
          <w:sz w:val="30"/>
          <w:szCs w:val="30"/>
        </w:rPr>
        <w:t>主要参数要求</w:t>
      </w:r>
      <w:r w:rsidRPr="00935794">
        <w:rPr>
          <w:rFonts w:ascii="仿宋" w:hAnsi="仿宋"/>
          <w:b/>
          <w:sz w:val="30"/>
          <w:szCs w:val="30"/>
        </w:rPr>
        <w:t>：</w:t>
      </w:r>
    </w:p>
    <w:p w:rsidR="00935794" w:rsidRDefault="00935794" w:rsidP="00935794">
      <w:pPr>
        <w:spacing w:line="360" w:lineRule="auto"/>
        <w:ind w:firstLineChars="200" w:firstLine="422"/>
        <w:jc w:val="left"/>
        <w:rPr>
          <w:rFonts w:ascii="仿宋" w:hAnsi="仿宋"/>
          <w:b/>
          <w:bCs/>
        </w:rPr>
      </w:pPr>
      <w:r>
        <w:rPr>
          <w:rFonts w:ascii="仿宋" w:hAnsi="仿宋" w:hint="eastAsia"/>
          <w:b/>
          <w:bCs/>
        </w:rPr>
        <w:t>1</w:t>
      </w:r>
      <w:r>
        <w:rPr>
          <w:rFonts w:ascii="仿宋" w:hAnsi="仿宋" w:hint="eastAsia"/>
          <w:b/>
          <w:bCs/>
        </w:rPr>
        <w:t>、</w:t>
      </w:r>
      <w:r>
        <w:rPr>
          <w:rFonts w:ascii="仿宋" w:hAnsi="仿宋"/>
          <w:b/>
          <w:bCs/>
        </w:rPr>
        <w:t>执法记录仪</w:t>
      </w:r>
    </w:p>
    <w:p w:rsidR="00935794" w:rsidRDefault="00935794" w:rsidP="00935794">
      <w:pPr>
        <w:pStyle w:val="a5"/>
        <w:numPr>
          <w:ilvl w:val="0"/>
          <w:numId w:val="2"/>
        </w:numPr>
        <w:spacing w:line="360" w:lineRule="auto"/>
        <w:ind w:leftChars="400" w:hangingChars="100" w:hanging="210"/>
        <w:jc w:val="left"/>
        <w:rPr>
          <w:rFonts w:ascii="仿宋" w:hAnsi="仿宋"/>
        </w:rPr>
      </w:pPr>
      <w:r>
        <w:rPr>
          <w:rFonts w:ascii="仿宋" w:hAnsi="仿宋" w:hint="eastAsia"/>
        </w:rPr>
        <w:t>机身</w:t>
      </w:r>
      <w:r>
        <w:rPr>
          <w:rFonts w:ascii="仿宋" w:hAnsi="仿宋"/>
        </w:rPr>
        <w:t>尺寸</w:t>
      </w:r>
      <w:r>
        <w:rPr>
          <w:rFonts w:ascii="仿宋" w:hAnsi="仿宋" w:hint="eastAsia"/>
        </w:rPr>
        <w:t>L</w:t>
      </w:r>
      <w:r>
        <w:rPr>
          <w:rFonts w:ascii="仿宋" w:hAnsi="仿宋"/>
        </w:rPr>
        <w:t>*</w:t>
      </w:r>
      <w:r>
        <w:rPr>
          <w:rFonts w:ascii="仿宋" w:hAnsi="仿宋" w:hint="eastAsia"/>
        </w:rPr>
        <w:t>W</w:t>
      </w:r>
      <w:r>
        <w:rPr>
          <w:rFonts w:ascii="仿宋" w:hAnsi="仿宋"/>
        </w:rPr>
        <w:t>*</w:t>
      </w:r>
      <w:r>
        <w:rPr>
          <w:rFonts w:ascii="仿宋" w:hAnsi="仿宋" w:hint="eastAsia"/>
        </w:rPr>
        <w:t>H</w:t>
      </w:r>
      <w:r>
        <w:rPr>
          <w:rFonts w:ascii="仿宋" w:hAnsi="仿宋"/>
        </w:rPr>
        <w:t>≤65×45×35mm</w:t>
      </w:r>
      <w:r>
        <w:rPr>
          <w:rFonts w:ascii="仿宋" w:hAnsi="仿宋"/>
        </w:rPr>
        <w:t>；</w:t>
      </w:r>
    </w:p>
    <w:p w:rsidR="00935794" w:rsidRDefault="00935794" w:rsidP="00935794">
      <w:pPr>
        <w:pStyle w:val="a5"/>
        <w:numPr>
          <w:ilvl w:val="0"/>
          <w:numId w:val="2"/>
        </w:numPr>
        <w:spacing w:line="360" w:lineRule="auto"/>
        <w:ind w:leftChars="400" w:hangingChars="100" w:hanging="210"/>
        <w:jc w:val="left"/>
        <w:rPr>
          <w:rFonts w:ascii="仿宋" w:hAnsi="仿宋"/>
        </w:rPr>
      </w:pPr>
      <w:r>
        <w:rPr>
          <w:rFonts w:ascii="仿宋" w:hAnsi="仿宋"/>
        </w:rPr>
        <w:t>重量</w:t>
      </w:r>
      <w:r>
        <w:rPr>
          <w:rFonts w:ascii="仿宋" w:hAnsi="仿宋"/>
        </w:rPr>
        <w:t>≤130g</w:t>
      </w:r>
      <w:r>
        <w:rPr>
          <w:rFonts w:ascii="仿宋" w:hAnsi="仿宋"/>
        </w:rPr>
        <w:t>；</w:t>
      </w:r>
    </w:p>
    <w:p w:rsidR="00935794" w:rsidRDefault="00935794" w:rsidP="00935794">
      <w:pPr>
        <w:pStyle w:val="a5"/>
        <w:numPr>
          <w:ilvl w:val="0"/>
          <w:numId w:val="2"/>
        </w:numPr>
        <w:spacing w:line="360" w:lineRule="auto"/>
        <w:ind w:leftChars="400" w:hangingChars="100" w:hanging="210"/>
        <w:jc w:val="left"/>
        <w:rPr>
          <w:rFonts w:ascii="仿宋" w:hAnsi="仿宋"/>
        </w:rPr>
      </w:pPr>
      <w:r>
        <w:rPr>
          <w:rFonts w:ascii="仿宋" w:hAnsi="仿宋"/>
        </w:rPr>
        <w:t>影像传感器</w:t>
      </w:r>
      <w:r>
        <w:rPr>
          <w:rFonts w:ascii="仿宋" w:hAnsi="仿宋"/>
        </w:rPr>
        <w:t>≥1/2.3”</w:t>
      </w:r>
      <w:r>
        <w:rPr>
          <w:rFonts w:ascii="仿宋" w:hAnsi="仿宋" w:hint="eastAsia"/>
        </w:rPr>
        <w:t>英寸</w:t>
      </w:r>
      <w:r>
        <w:rPr>
          <w:rFonts w:ascii="仿宋" w:hAnsi="仿宋"/>
        </w:rPr>
        <w:t>，有效像素</w:t>
      </w:r>
      <w:r>
        <w:rPr>
          <w:rFonts w:ascii="仿宋" w:hAnsi="仿宋"/>
        </w:rPr>
        <w:t>≥</w:t>
      </w:r>
      <w:r>
        <w:rPr>
          <w:rFonts w:ascii="仿宋" w:hAnsi="仿宋" w:hint="eastAsia"/>
        </w:rPr>
        <w:t>1200</w:t>
      </w:r>
      <w:r>
        <w:rPr>
          <w:rFonts w:ascii="仿宋" w:hAnsi="仿宋" w:hint="eastAsia"/>
        </w:rPr>
        <w:t>万</w:t>
      </w:r>
      <w:r>
        <w:rPr>
          <w:rFonts w:ascii="仿宋" w:hAnsi="仿宋"/>
        </w:rPr>
        <w:t>；</w:t>
      </w:r>
    </w:p>
    <w:p w:rsidR="00935794" w:rsidRDefault="00935794" w:rsidP="00935794">
      <w:pPr>
        <w:pStyle w:val="a5"/>
        <w:numPr>
          <w:ilvl w:val="0"/>
          <w:numId w:val="2"/>
        </w:numPr>
        <w:spacing w:line="360" w:lineRule="auto"/>
        <w:ind w:leftChars="400" w:hangingChars="100" w:hanging="210"/>
        <w:jc w:val="left"/>
        <w:rPr>
          <w:rFonts w:ascii="仿宋" w:hAnsi="仿宋"/>
        </w:rPr>
      </w:pPr>
      <w:r>
        <w:rPr>
          <w:rFonts w:ascii="仿宋" w:hAnsi="仿宋"/>
        </w:rPr>
        <w:t>镜头</w:t>
      </w:r>
      <w:r>
        <w:rPr>
          <w:rFonts w:ascii="仿宋" w:hAnsi="仿宋"/>
        </w:rPr>
        <w:t>FOV≥145°</w:t>
      </w:r>
      <w:r>
        <w:rPr>
          <w:rFonts w:ascii="仿宋" w:hAnsi="仿宋"/>
        </w:rPr>
        <w:t>；</w:t>
      </w:r>
    </w:p>
    <w:p w:rsidR="00935794" w:rsidRDefault="00935794" w:rsidP="00935794">
      <w:pPr>
        <w:pStyle w:val="a5"/>
        <w:numPr>
          <w:ilvl w:val="0"/>
          <w:numId w:val="2"/>
        </w:numPr>
        <w:spacing w:line="360" w:lineRule="auto"/>
        <w:ind w:leftChars="400" w:hangingChars="100" w:hanging="210"/>
        <w:jc w:val="left"/>
        <w:rPr>
          <w:rFonts w:ascii="仿宋" w:hAnsi="仿宋"/>
        </w:rPr>
      </w:pPr>
      <w:r>
        <w:rPr>
          <w:rFonts w:ascii="仿宋" w:hAnsi="仿宋"/>
        </w:rPr>
        <w:t>照片最大分辨率</w:t>
      </w:r>
      <w:r>
        <w:rPr>
          <w:rFonts w:ascii="仿宋" w:hAnsi="仿宋"/>
        </w:rPr>
        <w:t>≥4000</w:t>
      </w:r>
      <w:r>
        <w:rPr>
          <w:rFonts w:ascii="DengXian" w:eastAsia="DengXian" w:hAnsi="DengXian" w:cs="DengXian" w:hint="eastAsia"/>
        </w:rPr>
        <w:t>X</w:t>
      </w:r>
      <w:r>
        <w:rPr>
          <w:rFonts w:ascii="仿宋" w:hAnsi="仿宋"/>
        </w:rPr>
        <w:t>3000</w:t>
      </w:r>
      <w:r>
        <w:rPr>
          <w:rFonts w:ascii="仿宋" w:hAnsi="仿宋"/>
        </w:rPr>
        <w:t>；</w:t>
      </w:r>
    </w:p>
    <w:p w:rsidR="00935794" w:rsidRDefault="00935794" w:rsidP="00935794">
      <w:pPr>
        <w:pStyle w:val="a5"/>
        <w:numPr>
          <w:ilvl w:val="0"/>
          <w:numId w:val="2"/>
        </w:numPr>
        <w:spacing w:line="360" w:lineRule="auto"/>
        <w:ind w:leftChars="400" w:hangingChars="100" w:hanging="210"/>
        <w:jc w:val="left"/>
        <w:rPr>
          <w:rFonts w:ascii="仿宋" w:hAnsi="仿宋"/>
        </w:rPr>
      </w:pPr>
      <w:r>
        <w:rPr>
          <w:rFonts w:ascii="仿宋" w:hAnsi="仿宋"/>
        </w:rPr>
        <w:t>普通录影支持</w:t>
      </w:r>
      <w:r>
        <w:rPr>
          <w:rFonts w:ascii="仿宋" w:hAnsi="仿宋"/>
        </w:rPr>
        <w:t>4K</w:t>
      </w:r>
      <w:r>
        <w:rPr>
          <w:rFonts w:ascii="仿宋" w:hAnsi="仿宋"/>
        </w:rPr>
        <w:t>（</w:t>
      </w:r>
      <w:r>
        <w:rPr>
          <w:rFonts w:ascii="仿宋" w:hAnsi="仿宋"/>
        </w:rPr>
        <w:t>60fps</w:t>
      </w:r>
      <w:r>
        <w:rPr>
          <w:rFonts w:ascii="仿宋" w:hAnsi="仿宋"/>
        </w:rPr>
        <w:t>）；</w:t>
      </w:r>
    </w:p>
    <w:p w:rsidR="00935794" w:rsidRDefault="00935794" w:rsidP="00935794">
      <w:pPr>
        <w:pStyle w:val="a5"/>
        <w:numPr>
          <w:ilvl w:val="0"/>
          <w:numId w:val="2"/>
        </w:numPr>
        <w:spacing w:line="360" w:lineRule="auto"/>
        <w:ind w:leftChars="400" w:hangingChars="100" w:hanging="210"/>
        <w:jc w:val="left"/>
        <w:rPr>
          <w:rFonts w:ascii="仿宋" w:hAnsi="仿宋"/>
        </w:rPr>
      </w:pPr>
      <w:r>
        <w:rPr>
          <w:rFonts w:ascii="仿宋" w:hAnsi="仿宋"/>
        </w:rPr>
        <w:t>慢动作录影支持</w:t>
      </w:r>
      <w:r>
        <w:rPr>
          <w:rFonts w:ascii="仿宋" w:hAnsi="仿宋"/>
        </w:rPr>
        <w:t>1080p</w:t>
      </w:r>
      <w:r>
        <w:rPr>
          <w:rFonts w:ascii="仿宋" w:hAnsi="仿宋"/>
        </w:rPr>
        <w:t>（</w:t>
      </w:r>
      <w:r>
        <w:rPr>
          <w:rFonts w:ascii="仿宋" w:hAnsi="仿宋"/>
        </w:rPr>
        <w:t>240fps)</w:t>
      </w:r>
      <w:r>
        <w:rPr>
          <w:rFonts w:ascii="仿宋" w:hAnsi="仿宋"/>
        </w:rPr>
        <w:t>；</w:t>
      </w:r>
    </w:p>
    <w:p w:rsidR="00935794" w:rsidRDefault="00935794" w:rsidP="00935794">
      <w:pPr>
        <w:pStyle w:val="a5"/>
        <w:numPr>
          <w:ilvl w:val="0"/>
          <w:numId w:val="2"/>
        </w:numPr>
        <w:spacing w:line="360" w:lineRule="auto"/>
        <w:ind w:leftChars="400" w:hangingChars="100" w:hanging="210"/>
        <w:jc w:val="left"/>
        <w:rPr>
          <w:rFonts w:ascii="仿宋" w:hAnsi="仿宋"/>
        </w:rPr>
      </w:pPr>
      <w:r>
        <w:rPr>
          <w:rFonts w:ascii="仿宋" w:hAnsi="仿宋"/>
        </w:rPr>
        <w:t>支持蓝牙协议</w:t>
      </w:r>
      <w:r>
        <w:rPr>
          <w:rFonts w:ascii="仿宋" w:hAnsi="仿宋"/>
        </w:rPr>
        <w:t>BLE 4.2</w:t>
      </w:r>
      <w:r>
        <w:rPr>
          <w:rFonts w:ascii="仿宋" w:hAnsi="仿宋"/>
        </w:rPr>
        <w:t>；</w:t>
      </w:r>
    </w:p>
    <w:p w:rsidR="00935794" w:rsidRPr="00236C4E" w:rsidRDefault="00935794" w:rsidP="00935794">
      <w:pPr>
        <w:pStyle w:val="a5"/>
        <w:numPr>
          <w:ilvl w:val="0"/>
          <w:numId w:val="2"/>
        </w:numPr>
        <w:spacing w:line="360" w:lineRule="auto"/>
        <w:ind w:leftChars="400" w:hangingChars="100" w:hanging="210"/>
        <w:jc w:val="left"/>
        <w:rPr>
          <w:rFonts w:ascii="仿宋" w:hAnsi="仿宋"/>
          <w:color w:val="000000" w:themeColor="text1"/>
        </w:rPr>
      </w:pPr>
      <w:r>
        <w:rPr>
          <w:rFonts w:ascii="仿宋" w:hAnsi="仿宋" w:hint="eastAsia"/>
        </w:rPr>
        <w:t>支持前后屏同步显示</w:t>
      </w:r>
      <w:r w:rsidRPr="00236C4E">
        <w:rPr>
          <w:rFonts w:ascii="仿宋" w:hAnsi="仿宋" w:hint="eastAsia"/>
          <w:color w:val="000000" w:themeColor="text1"/>
        </w:rPr>
        <w:t>图像，</w:t>
      </w:r>
      <w:r w:rsidRPr="00236C4E">
        <w:rPr>
          <w:rFonts w:ascii="仿宋" w:hAnsi="仿宋"/>
          <w:color w:val="000000" w:themeColor="text1"/>
        </w:rPr>
        <w:t>前置显示屏</w:t>
      </w:r>
      <w:r w:rsidRPr="00236C4E">
        <w:rPr>
          <w:rFonts w:ascii="仿宋" w:hAnsi="仿宋"/>
          <w:color w:val="000000" w:themeColor="text1"/>
        </w:rPr>
        <w:t>≥1</w:t>
      </w:r>
      <w:r w:rsidRPr="00236C4E">
        <w:rPr>
          <w:rFonts w:ascii="仿宋" w:hAnsi="仿宋"/>
          <w:color w:val="000000" w:themeColor="text1"/>
        </w:rPr>
        <w:t>英寸；背面显示屏</w:t>
      </w:r>
      <w:r w:rsidRPr="00236C4E">
        <w:rPr>
          <w:rFonts w:ascii="仿宋" w:hAnsi="仿宋"/>
          <w:color w:val="000000" w:themeColor="text1"/>
        </w:rPr>
        <w:t>≥2</w:t>
      </w:r>
      <w:r w:rsidRPr="00236C4E">
        <w:rPr>
          <w:rFonts w:ascii="仿宋" w:hAnsi="仿宋"/>
          <w:color w:val="000000" w:themeColor="text1"/>
        </w:rPr>
        <w:t>英寸</w:t>
      </w:r>
      <w:r w:rsidRPr="00236C4E">
        <w:rPr>
          <w:rFonts w:ascii="仿宋" w:hAnsi="仿宋" w:hint="eastAsia"/>
          <w:color w:val="000000" w:themeColor="text1"/>
        </w:rPr>
        <w:t>；</w:t>
      </w:r>
    </w:p>
    <w:p w:rsidR="00935794" w:rsidRPr="00236C4E" w:rsidRDefault="00935794" w:rsidP="00935794">
      <w:pPr>
        <w:pStyle w:val="a5"/>
        <w:numPr>
          <w:ilvl w:val="0"/>
          <w:numId w:val="2"/>
        </w:numPr>
        <w:spacing w:line="360" w:lineRule="auto"/>
        <w:ind w:leftChars="400" w:hangingChars="100" w:hanging="210"/>
        <w:jc w:val="left"/>
        <w:rPr>
          <w:rFonts w:ascii="仿宋" w:hAnsi="仿宋"/>
          <w:color w:val="000000" w:themeColor="text1"/>
        </w:rPr>
      </w:pPr>
      <w:r w:rsidRPr="00236C4E">
        <w:rPr>
          <w:rFonts w:ascii="仿宋" w:hAnsi="仿宋" w:hint="eastAsia"/>
          <w:color w:val="000000" w:themeColor="text1"/>
        </w:rPr>
        <w:t>支持语音控制；</w:t>
      </w:r>
    </w:p>
    <w:p w:rsidR="00935794" w:rsidRPr="00236C4E" w:rsidRDefault="00935794" w:rsidP="00935794">
      <w:pPr>
        <w:pStyle w:val="a5"/>
        <w:numPr>
          <w:ilvl w:val="0"/>
          <w:numId w:val="2"/>
        </w:numPr>
        <w:spacing w:line="360" w:lineRule="auto"/>
        <w:ind w:leftChars="400" w:hangingChars="100" w:hanging="210"/>
        <w:jc w:val="left"/>
        <w:rPr>
          <w:rFonts w:ascii="仿宋" w:hAnsi="仿宋"/>
          <w:color w:val="000000" w:themeColor="text1"/>
        </w:rPr>
      </w:pPr>
      <w:r w:rsidRPr="00236C4E">
        <w:rPr>
          <w:rFonts w:ascii="仿宋" w:hAnsi="仿宋" w:hint="eastAsia"/>
          <w:color w:val="000000" w:themeColor="text1"/>
        </w:rPr>
        <w:t>支持三防技术；</w:t>
      </w:r>
    </w:p>
    <w:p w:rsidR="00C55985" w:rsidRPr="00C55985" w:rsidRDefault="00C55985" w:rsidP="00935794">
      <w:pPr>
        <w:pStyle w:val="a5"/>
        <w:numPr>
          <w:ilvl w:val="0"/>
          <w:numId w:val="2"/>
        </w:numPr>
        <w:spacing w:line="360" w:lineRule="auto"/>
        <w:ind w:leftChars="400" w:hangingChars="100" w:hanging="210"/>
        <w:jc w:val="left"/>
        <w:rPr>
          <w:rFonts w:ascii="仿宋" w:hAnsi="仿宋" w:hint="eastAsia"/>
          <w:color w:val="000000" w:themeColor="text1"/>
        </w:rPr>
      </w:pPr>
      <w:r>
        <w:rPr>
          <w:rFonts w:ascii="仿宋" w:hAnsi="仿宋" w:hint="eastAsia"/>
          <w:color w:val="000000" w:themeColor="text1"/>
        </w:rPr>
        <w:t>内存</w:t>
      </w:r>
      <w:r>
        <w:rPr>
          <w:rFonts w:ascii="仿宋" w:hAnsi="仿宋"/>
        </w:rPr>
        <w:t>≥</w:t>
      </w:r>
      <w:r>
        <w:rPr>
          <w:rFonts w:ascii="仿宋" w:hAnsi="仿宋" w:hint="eastAsia"/>
        </w:rPr>
        <w:t>256GB;</w:t>
      </w:r>
    </w:p>
    <w:p w:rsidR="00935794" w:rsidRPr="00236C4E" w:rsidRDefault="00935794" w:rsidP="00935794">
      <w:pPr>
        <w:pStyle w:val="a5"/>
        <w:numPr>
          <w:ilvl w:val="0"/>
          <w:numId w:val="2"/>
        </w:numPr>
        <w:spacing w:line="360" w:lineRule="auto"/>
        <w:ind w:leftChars="400" w:hangingChars="100" w:hanging="210"/>
        <w:jc w:val="left"/>
        <w:rPr>
          <w:rFonts w:ascii="仿宋" w:hAnsi="仿宋"/>
          <w:color w:val="000000" w:themeColor="text1"/>
        </w:rPr>
      </w:pPr>
      <w:r w:rsidRPr="00236C4E">
        <w:rPr>
          <w:rFonts w:ascii="仿宋" w:hAnsi="仿宋" w:hint="eastAsia"/>
          <w:color w:val="000000" w:themeColor="text1"/>
        </w:rPr>
        <w:t>配备保护套件及肩夹等挂载件、充电器等。</w:t>
      </w:r>
    </w:p>
    <w:p w:rsidR="00935794" w:rsidRDefault="00935794" w:rsidP="00935794">
      <w:pPr>
        <w:spacing w:line="360" w:lineRule="auto"/>
        <w:ind w:firstLineChars="200" w:firstLine="422"/>
        <w:jc w:val="left"/>
        <w:rPr>
          <w:rFonts w:ascii="仿宋" w:hAnsi="仿宋"/>
          <w:b/>
          <w:bCs/>
        </w:rPr>
      </w:pPr>
      <w:r>
        <w:rPr>
          <w:rFonts w:ascii="仿宋" w:hAnsi="仿宋" w:hint="eastAsia"/>
          <w:b/>
          <w:bCs/>
        </w:rPr>
        <w:t>2</w:t>
      </w:r>
      <w:r>
        <w:rPr>
          <w:rFonts w:ascii="仿宋" w:hAnsi="仿宋" w:hint="eastAsia"/>
          <w:b/>
          <w:bCs/>
        </w:rPr>
        <w:t>、便携式无人机</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rPr>
        <w:t>起飞重量（无配件）</w:t>
      </w:r>
      <w:r>
        <w:rPr>
          <w:rFonts w:ascii="仿宋" w:hAnsi="仿宋"/>
        </w:rPr>
        <w:t>≤910g</w:t>
      </w:r>
      <w:r>
        <w:rPr>
          <w:rFonts w:ascii="仿宋" w:hAnsi="仿宋"/>
        </w:rPr>
        <w:t>；</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hint="eastAsia"/>
        </w:rPr>
        <w:t>机身</w:t>
      </w:r>
      <w:r>
        <w:rPr>
          <w:rFonts w:ascii="仿宋" w:hAnsi="仿宋"/>
        </w:rPr>
        <w:t>尺寸</w:t>
      </w:r>
      <w:r>
        <w:rPr>
          <w:rFonts w:ascii="仿宋" w:hAnsi="仿宋" w:hint="eastAsia"/>
        </w:rPr>
        <w:t>L</w:t>
      </w:r>
      <w:r>
        <w:rPr>
          <w:rFonts w:ascii="仿宋" w:hAnsi="仿宋"/>
        </w:rPr>
        <w:t>*</w:t>
      </w:r>
      <w:r>
        <w:rPr>
          <w:rFonts w:ascii="仿宋" w:hAnsi="仿宋" w:hint="eastAsia"/>
        </w:rPr>
        <w:t>W</w:t>
      </w:r>
      <w:r>
        <w:rPr>
          <w:rFonts w:ascii="仿宋" w:hAnsi="仿宋"/>
        </w:rPr>
        <w:t>*</w:t>
      </w:r>
      <w:r>
        <w:rPr>
          <w:rFonts w:ascii="仿宋" w:hAnsi="仿宋" w:hint="eastAsia"/>
        </w:rPr>
        <w:t>H</w:t>
      </w:r>
      <w:r>
        <w:rPr>
          <w:rFonts w:ascii="仿宋" w:hAnsi="仿宋"/>
        </w:rPr>
        <w:t>≤250×100×100mm</w:t>
      </w:r>
      <w:r>
        <w:rPr>
          <w:rFonts w:ascii="仿宋" w:hAnsi="仿宋"/>
        </w:rPr>
        <w:t>；</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rPr>
        <w:t>最大信号有效距离（无干扰、无遮挡）</w:t>
      </w:r>
      <w:r>
        <w:rPr>
          <w:rFonts w:ascii="仿宋" w:hAnsi="仿宋"/>
        </w:rPr>
        <w:t>≥8km</w:t>
      </w:r>
      <w:r>
        <w:rPr>
          <w:rFonts w:ascii="仿宋" w:hAnsi="仿宋"/>
        </w:rPr>
        <w:t>；</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rPr>
        <w:t>最长飞行时间</w:t>
      </w:r>
      <w:r>
        <w:rPr>
          <w:rFonts w:ascii="仿宋" w:hAnsi="仿宋"/>
        </w:rPr>
        <w:t>≥3</w:t>
      </w:r>
      <w:r>
        <w:rPr>
          <w:rFonts w:ascii="仿宋" w:hAnsi="仿宋" w:hint="eastAsia"/>
        </w:rPr>
        <w:t>0</w:t>
      </w:r>
      <w:r>
        <w:rPr>
          <w:rFonts w:ascii="仿宋" w:hAnsi="仿宋"/>
        </w:rPr>
        <w:t>分钟；</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rPr>
        <w:t>最大可抗风速</w:t>
      </w:r>
      <w:r>
        <w:rPr>
          <w:rFonts w:ascii="仿宋" w:hAnsi="仿宋"/>
        </w:rPr>
        <w:t>≥5</w:t>
      </w:r>
      <w:r>
        <w:rPr>
          <w:rFonts w:ascii="仿宋" w:hAnsi="仿宋"/>
        </w:rPr>
        <w:t>级风；</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rPr>
        <w:t>机载内存</w:t>
      </w:r>
      <w:r>
        <w:rPr>
          <w:rFonts w:ascii="仿宋" w:hAnsi="仿宋"/>
        </w:rPr>
        <w:t>≥24GB</w:t>
      </w:r>
      <w:r>
        <w:rPr>
          <w:rFonts w:ascii="仿宋" w:hAnsi="仿宋"/>
        </w:rPr>
        <w:t>；</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rPr>
        <w:t>支持图传链路加密；</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rPr>
        <w:t>支持低电量自动返航；</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rPr>
        <w:t>支持信号丢失自动返航；</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rPr>
        <w:t>支持全向</w:t>
      </w:r>
      <w:r>
        <w:rPr>
          <w:rFonts w:ascii="仿宋" w:hAnsi="仿宋" w:hint="eastAsia"/>
        </w:rPr>
        <w:t>避障</w:t>
      </w:r>
      <w:r>
        <w:rPr>
          <w:rFonts w:ascii="仿宋" w:hAnsi="仿宋"/>
        </w:rPr>
        <w:t>系统；</w:t>
      </w:r>
    </w:p>
    <w:p w:rsidR="00935794" w:rsidRPr="00DE3BC3"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hint="eastAsia"/>
        </w:rPr>
        <w:t>支持红外成像，</w:t>
      </w:r>
      <w:r>
        <w:rPr>
          <w:rFonts w:ascii="仿宋" w:hAnsi="仿宋"/>
        </w:rPr>
        <w:t>红外照片分辨率</w:t>
      </w:r>
      <w:r>
        <w:rPr>
          <w:rFonts w:ascii="仿宋" w:hAnsi="仿宋"/>
        </w:rPr>
        <w:t>≥160*120</w:t>
      </w:r>
      <w:r>
        <w:rPr>
          <w:rFonts w:ascii="仿宋" w:hAnsi="仿宋" w:hint="eastAsia"/>
        </w:rPr>
        <w:t>，</w:t>
      </w:r>
      <w:r w:rsidRPr="00DE3BC3">
        <w:rPr>
          <w:rFonts w:ascii="仿宋" w:hAnsi="仿宋"/>
        </w:rPr>
        <w:t>录像分辨率</w:t>
      </w:r>
      <w:r w:rsidRPr="00DE3BC3">
        <w:rPr>
          <w:rFonts w:ascii="仿宋" w:hAnsi="仿宋"/>
        </w:rPr>
        <w:t>≥640*360</w:t>
      </w:r>
      <w:r w:rsidRPr="00DE3BC3">
        <w:rPr>
          <w:rFonts w:ascii="仿宋" w:hAnsi="仿宋"/>
        </w:rPr>
        <w:t>；</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rPr>
        <w:t>可见光影像传感器</w:t>
      </w:r>
      <w:r>
        <w:rPr>
          <w:rFonts w:ascii="仿宋" w:hAnsi="仿宋"/>
        </w:rPr>
        <w:t>CMOS≥1/2.3</w:t>
      </w:r>
      <w:r>
        <w:rPr>
          <w:rFonts w:ascii="仿宋" w:hAnsi="仿宋"/>
        </w:rPr>
        <w:t>英寸，有效像素</w:t>
      </w:r>
      <w:r>
        <w:rPr>
          <w:rFonts w:ascii="仿宋" w:hAnsi="仿宋"/>
        </w:rPr>
        <w:t>≥1200</w:t>
      </w:r>
      <w:r>
        <w:rPr>
          <w:rFonts w:ascii="仿宋" w:hAnsi="仿宋"/>
        </w:rPr>
        <w:t>万；</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rPr>
        <w:lastRenderedPageBreak/>
        <w:t>可见光最大照片尺寸</w:t>
      </w:r>
      <w:r>
        <w:rPr>
          <w:rFonts w:ascii="仿宋" w:hAnsi="仿宋"/>
        </w:rPr>
        <w:t>≥4056×3040</w:t>
      </w:r>
      <w:r>
        <w:rPr>
          <w:rFonts w:ascii="仿宋" w:hAnsi="仿宋"/>
        </w:rPr>
        <w:t>；</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rPr>
        <w:t>可见光录像分辨率</w:t>
      </w:r>
      <w:r>
        <w:rPr>
          <w:rFonts w:ascii="仿宋" w:hAnsi="仿宋"/>
        </w:rPr>
        <w:t>≥3840×2160</w:t>
      </w:r>
      <w:r>
        <w:rPr>
          <w:rFonts w:ascii="仿宋" w:hAnsi="仿宋"/>
        </w:rPr>
        <w:t>；</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rPr>
        <w:t>最大实时图传质量</w:t>
      </w:r>
      <w:r>
        <w:rPr>
          <w:rFonts w:ascii="仿宋" w:hAnsi="仿宋"/>
        </w:rPr>
        <w:t>≥1080p</w:t>
      </w:r>
      <w:r>
        <w:rPr>
          <w:rFonts w:ascii="仿宋" w:hAnsi="仿宋"/>
        </w:rPr>
        <w:t>；</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rPr>
        <w:t>支持</w:t>
      </w:r>
      <w:r>
        <w:rPr>
          <w:rFonts w:ascii="仿宋" w:hAnsi="仿宋" w:hint="eastAsia"/>
        </w:rPr>
        <w:t>图像的</w:t>
      </w:r>
      <w:r>
        <w:rPr>
          <w:rFonts w:ascii="仿宋" w:hAnsi="仿宋"/>
        </w:rPr>
        <w:t>红外</w:t>
      </w:r>
      <w:r>
        <w:rPr>
          <w:rFonts w:ascii="仿宋" w:hAnsi="仿宋" w:hint="eastAsia"/>
        </w:rPr>
        <w:t>与可见光</w:t>
      </w:r>
      <w:r>
        <w:rPr>
          <w:rFonts w:ascii="仿宋" w:hAnsi="仿宋"/>
        </w:rPr>
        <w:t>融合；</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rPr>
        <w:t>飞行电池容量</w:t>
      </w:r>
      <w:r>
        <w:rPr>
          <w:rFonts w:ascii="仿宋" w:hAnsi="仿宋"/>
        </w:rPr>
        <w:t>≥3800mAh</w:t>
      </w:r>
      <w:r>
        <w:rPr>
          <w:rFonts w:ascii="仿宋" w:hAnsi="仿宋"/>
        </w:rPr>
        <w:t>；</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rPr>
        <w:t>机载配件包含探照灯、夜航灯和喊话器</w:t>
      </w:r>
      <w:r>
        <w:rPr>
          <w:rFonts w:ascii="仿宋" w:hAnsi="仿宋" w:hint="eastAsia"/>
        </w:rPr>
        <w:t>；</w:t>
      </w:r>
    </w:p>
    <w:p w:rsidR="00935794" w:rsidRDefault="00935794" w:rsidP="00935794">
      <w:pPr>
        <w:pStyle w:val="a5"/>
        <w:numPr>
          <w:ilvl w:val="0"/>
          <w:numId w:val="3"/>
        </w:numPr>
        <w:spacing w:line="360" w:lineRule="auto"/>
        <w:ind w:leftChars="400" w:hangingChars="100" w:hanging="210"/>
        <w:jc w:val="left"/>
        <w:rPr>
          <w:rFonts w:ascii="仿宋" w:hAnsi="仿宋"/>
        </w:rPr>
      </w:pPr>
      <w:r>
        <w:rPr>
          <w:rFonts w:ascii="仿宋" w:hAnsi="仿宋" w:hint="eastAsia"/>
        </w:rPr>
        <w:t>含</w:t>
      </w:r>
      <w:r>
        <w:rPr>
          <w:rFonts w:ascii="仿宋" w:hAnsi="仿宋" w:hint="eastAsia"/>
        </w:rPr>
        <w:t>3</w:t>
      </w:r>
      <w:r>
        <w:rPr>
          <w:rFonts w:ascii="仿宋" w:hAnsi="仿宋" w:hint="eastAsia"/>
        </w:rPr>
        <w:t>块飞行电池，充电器（含车载充电器），降噪螺旋桨，单肩包</w:t>
      </w:r>
      <w:r w:rsidR="003169EB">
        <w:rPr>
          <w:rFonts w:ascii="仿宋" w:hAnsi="仿宋" w:hint="eastAsia"/>
        </w:rPr>
        <w:t>。</w:t>
      </w:r>
    </w:p>
    <w:p w:rsidR="00935794" w:rsidRDefault="00935794" w:rsidP="00935794">
      <w:pPr>
        <w:numPr>
          <w:ilvl w:val="0"/>
          <w:numId w:val="4"/>
        </w:numPr>
        <w:spacing w:line="360" w:lineRule="auto"/>
        <w:ind w:firstLineChars="200" w:firstLine="422"/>
        <w:jc w:val="left"/>
        <w:rPr>
          <w:rFonts w:ascii="仿宋" w:hAnsi="仿宋"/>
          <w:b/>
          <w:bCs/>
        </w:rPr>
      </w:pPr>
      <w:r>
        <w:rPr>
          <w:rFonts w:ascii="仿宋" w:hAnsi="仿宋" w:hint="eastAsia"/>
          <w:b/>
          <w:bCs/>
        </w:rPr>
        <w:t>执法信息化设备</w:t>
      </w:r>
      <w:r w:rsidRPr="00CF6920">
        <w:rPr>
          <w:rFonts w:ascii="仿宋" w:hAnsi="仿宋" w:hint="eastAsia"/>
          <w:bCs/>
        </w:rPr>
        <w:t>（移动执法包，</w:t>
      </w:r>
      <w:r w:rsidRPr="007B226D">
        <w:rPr>
          <w:rFonts w:ascii="仿宋" w:hAnsi="仿宋" w:hint="eastAsia"/>
          <w:bCs/>
        </w:rPr>
        <w:t>含</w:t>
      </w:r>
      <w:r w:rsidRPr="007B226D">
        <w:rPr>
          <w:rFonts w:ascii="仿宋" w:hAnsi="仿宋" w:hint="eastAsia"/>
          <w:bCs/>
        </w:rPr>
        <w:t>PDA</w:t>
      </w:r>
      <w:r w:rsidRPr="007B226D">
        <w:rPr>
          <w:rFonts w:ascii="仿宋" w:hAnsi="仿宋" w:hint="eastAsia"/>
          <w:bCs/>
        </w:rPr>
        <w:t>执法终端</w:t>
      </w:r>
      <w:r w:rsidRPr="007B226D">
        <w:rPr>
          <w:rFonts w:hint="eastAsia"/>
        </w:rPr>
        <w:t>、笔记本电脑、便携打</w:t>
      </w:r>
      <w:r>
        <w:rPr>
          <w:rFonts w:hint="eastAsia"/>
        </w:rPr>
        <w:t>印机、移动执法箱、执</w:t>
      </w:r>
      <w:r w:rsidRPr="007B226D">
        <w:rPr>
          <w:rFonts w:hint="eastAsia"/>
        </w:rPr>
        <w:t>法背包</w:t>
      </w:r>
      <w:r w:rsidRPr="007B226D">
        <w:rPr>
          <w:rFonts w:ascii="仿宋" w:hAnsi="仿宋" w:hint="eastAsia"/>
          <w:bCs/>
        </w:rPr>
        <w:t>）</w:t>
      </w:r>
    </w:p>
    <w:p w:rsidR="00935794" w:rsidRDefault="00935794" w:rsidP="00935794">
      <w:pPr>
        <w:spacing w:line="360" w:lineRule="auto"/>
        <w:ind w:left="840"/>
        <w:jc w:val="left"/>
        <w:rPr>
          <w:rFonts w:ascii="仿宋" w:hAnsi="仿宋"/>
          <w:b/>
          <w:bCs/>
        </w:rPr>
      </w:pPr>
      <w:r>
        <w:rPr>
          <w:rFonts w:ascii="仿宋" w:hAnsi="仿宋" w:hint="eastAsia"/>
          <w:b/>
          <w:bCs/>
        </w:rPr>
        <w:t>（</w:t>
      </w:r>
      <w:r>
        <w:rPr>
          <w:rFonts w:ascii="仿宋" w:hAnsi="仿宋" w:hint="eastAsia"/>
          <w:b/>
          <w:bCs/>
        </w:rPr>
        <w:t>1</w:t>
      </w:r>
      <w:r>
        <w:rPr>
          <w:rFonts w:ascii="仿宋" w:hAnsi="仿宋" w:hint="eastAsia"/>
          <w:b/>
          <w:bCs/>
        </w:rPr>
        <w:t>）</w:t>
      </w:r>
      <w:r>
        <w:rPr>
          <w:rFonts w:ascii="仿宋" w:hAnsi="仿宋" w:hint="eastAsia"/>
          <w:b/>
          <w:bCs/>
        </w:rPr>
        <w:t>PDA</w:t>
      </w:r>
      <w:r>
        <w:rPr>
          <w:rFonts w:ascii="仿宋" w:hAnsi="仿宋" w:hint="eastAsia"/>
          <w:b/>
          <w:bCs/>
        </w:rPr>
        <w:t>执法终端</w:t>
      </w:r>
    </w:p>
    <w:p w:rsidR="00935794" w:rsidRDefault="00935794" w:rsidP="00935794">
      <w:pPr>
        <w:numPr>
          <w:ilvl w:val="0"/>
          <w:numId w:val="5"/>
        </w:numPr>
        <w:ind w:firstLine="415"/>
      </w:pPr>
      <w:r>
        <w:rPr>
          <w:rFonts w:hint="eastAsia"/>
        </w:rPr>
        <w:t>PDA执法终端CPU核心数≥八核，运行内存≥4GB；</w:t>
      </w:r>
    </w:p>
    <w:p w:rsidR="00935794" w:rsidRDefault="00935794" w:rsidP="00935794">
      <w:pPr>
        <w:numPr>
          <w:ilvl w:val="0"/>
          <w:numId w:val="5"/>
        </w:numPr>
        <w:ind w:firstLine="415"/>
      </w:pPr>
      <w:r>
        <w:rPr>
          <w:rFonts w:hint="eastAsia"/>
        </w:rPr>
        <w:t>PDA执法终端操作系统版本不低于Android 9.0；</w:t>
      </w:r>
    </w:p>
    <w:p w:rsidR="00935794" w:rsidRDefault="00935794" w:rsidP="00935794">
      <w:pPr>
        <w:numPr>
          <w:ilvl w:val="0"/>
          <w:numId w:val="5"/>
        </w:numPr>
        <w:ind w:firstLine="415"/>
      </w:pPr>
      <w:r>
        <w:rPr>
          <w:rFonts w:hint="eastAsia"/>
        </w:rPr>
        <w:t>PDA执法终端屏幕尺寸≥10英寸，分辨率≥2560×1600dpi；</w:t>
      </w:r>
    </w:p>
    <w:p w:rsidR="00935794" w:rsidRPr="008844C5" w:rsidRDefault="00935794" w:rsidP="00935794">
      <w:pPr>
        <w:numPr>
          <w:ilvl w:val="0"/>
          <w:numId w:val="5"/>
        </w:numPr>
        <w:ind w:firstLine="415"/>
        <w:rPr>
          <w:color w:val="000000" w:themeColor="text1"/>
        </w:rPr>
      </w:pPr>
      <w:r>
        <w:rPr>
          <w:rFonts w:hint="eastAsia"/>
        </w:rPr>
        <w:t>PDA执法终端摄</w:t>
      </w:r>
      <w:r w:rsidRPr="008844C5">
        <w:rPr>
          <w:rFonts w:hint="eastAsia"/>
          <w:color w:val="000000" w:themeColor="text1"/>
        </w:rPr>
        <w:t>像头像素≥1300万像素</w:t>
      </w:r>
    </w:p>
    <w:p w:rsidR="00935794" w:rsidRPr="008844C5" w:rsidRDefault="00935794" w:rsidP="00935794">
      <w:pPr>
        <w:numPr>
          <w:ilvl w:val="0"/>
          <w:numId w:val="5"/>
        </w:numPr>
        <w:ind w:firstLine="415"/>
        <w:rPr>
          <w:color w:val="000000" w:themeColor="text1"/>
        </w:rPr>
      </w:pPr>
      <w:r w:rsidRPr="008844C5">
        <w:rPr>
          <w:rFonts w:hint="eastAsia"/>
          <w:color w:val="000000" w:themeColor="text1"/>
        </w:rPr>
        <w:t>PDA执法终端续航时间≥10小时；</w:t>
      </w:r>
    </w:p>
    <w:p w:rsidR="00935794" w:rsidRPr="00984FA1" w:rsidRDefault="00935794" w:rsidP="00935794">
      <w:pPr>
        <w:numPr>
          <w:ilvl w:val="0"/>
          <w:numId w:val="5"/>
        </w:numPr>
        <w:ind w:firstLine="415"/>
        <w:rPr>
          <w:color w:val="000000" w:themeColor="text1"/>
        </w:rPr>
      </w:pPr>
      <w:r w:rsidRPr="008844C5">
        <w:rPr>
          <w:rFonts w:hint="eastAsia"/>
          <w:color w:val="000000" w:themeColor="text1"/>
        </w:rPr>
        <w:t>PDA执法终端支持4G全网通、</w:t>
      </w:r>
      <w:r w:rsidRPr="00984FA1">
        <w:rPr>
          <w:rFonts w:hint="eastAsia"/>
          <w:color w:val="000000" w:themeColor="text1"/>
        </w:rPr>
        <w:t>WiFi和蓝牙功能。</w:t>
      </w:r>
    </w:p>
    <w:p w:rsidR="00935794" w:rsidRPr="00945584" w:rsidRDefault="00935794" w:rsidP="00935794">
      <w:pPr>
        <w:spacing w:line="360" w:lineRule="auto"/>
        <w:ind w:left="840"/>
        <w:jc w:val="left"/>
        <w:rPr>
          <w:rFonts w:ascii="仿宋" w:hAnsi="仿宋"/>
          <w:b/>
          <w:bCs/>
        </w:rPr>
      </w:pPr>
      <w:r>
        <w:rPr>
          <w:rFonts w:ascii="仿宋" w:hAnsi="仿宋" w:hint="eastAsia"/>
          <w:b/>
          <w:bCs/>
        </w:rPr>
        <w:t>（</w:t>
      </w:r>
      <w:r>
        <w:rPr>
          <w:rFonts w:ascii="仿宋" w:hAnsi="仿宋" w:hint="eastAsia"/>
          <w:b/>
          <w:bCs/>
        </w:rPr>
        <w:t>2</w:t>
      </w:r>
      <w:r>
        <w:rPr>
          <w:rFonts w:ascii="仿宋" w:hAnsi="仿宋" w:hint="eastAsia"/>
          <w:b/>
          <w:bCs/>
        </w:rPr>
        <w:t>）</w:t>
      </w:r>
      <w:r w:rsidRPr="00945584">
        <w:rPr>
          <w:rFonts w:ascii="仿宋" w:hAnsi="仿宋" w:hint="eastAsia"/>
          <w:b/>
          <w:bCs/>
        </w:rPr>
        <w:t>笔记本电脑</w:t>
      </w:r>
    </w:p>
    <w:p w:rsidR="00935794" w:rsidRDefault="00935794" w:rsidP="00935794">
      <w:pPr>
        <w:numPr>
          <w:ilvl w:val="0"/>
          <w:numId w:val="8"/>
        </w:numPr>
        <w:ind w:firstLine="415"/>
      </w:pPr>
      <w:r>
        <w:rPr>
          <w:rFonts w:hint="eastAsia"/>
        </w:rPr>
        <w:t>笔记本电脑处理器CPU主频≥1</w:t>
      </w:r>
      <w:r>
        <w:t>.8</w:t>
      </w:r>
      <w:r>
        <w:rPr>
          <w:rFonts w:hint="eastAsia"/>
        </w:rPr>
        <w:t>GHz，睿频≥</w:t>
      </w:r>
      <w:r>
        <w:t>4.9</w:t>
      </w:r>
      <w:r>
        <w:rPr>
          <w:rFonts w:hint="eastAsia"/>
        </w:rPr>
        <w:t>GHz，CPU核心数≥4核；</w:t>
      </w:r>
    </w:p>
    <w:p w:rsidR="00935794" w:rsidRDefault="00935794" w:rsidP="00935794">
      <w:pPr>
        <w:numPr>
          <w:ilvl w:val="0"/>
          <w:numId w:val="8"/>
        </w:numPr>
        <w:ind w:firstLine="415"/>
      </w:pPr>
      <w:r>
        <w:rPr>
          <w:rFonts w:hint="eastAsia"/>
        </w:rPr>
        <w:t>笔记本电脑内存容量≥8G；</w:t>
      </w:r>
    </w:p>
    <w:p w:rsidR="00935794" w:rsidRDefault="00935794" w:rsidP="00935794">
      <w:pPr>
        <w:numPr>
          <w:ilvl w:val="0"/>
          <w:numId w:val="8"/>
        </w:numPr>
        <w:ind w:firstLine="415"/>
      </w:pPr>
      <w:r>
        <w:rPr>
          <w:rFonts w:hint="eastAsia"/>
        </w:rPr>
        <w:t>笔记本电脑显存类型为独立显卡，显存容量≥2GB；</w:t>
      </w:r>
    </w:p>
    <w:p w:rsidR="00935794" w:rsidRDefault="00935794" w:rsidP="00935794">
      <w:pPr>
        <w:numPr>
          <w:ilvl w:val="0"/>
          <w:numId w:val="8"/>
        </w:numPr>
        <w:ind w:firstLine="415"/>
      </w:pPr>
      <w:r>
        <w:rPr>
          <w:rFonts w:hint="eastAsia"/>
        </w:rPr>
        <w:t>笔记本电脑硬盘类型为SSD固态硬盘，硬盘容量≥</w:t>
      </w:r>
      <w:r>
        <w:t>512</w:t>
      </w:r>
      <w:r>
        <w:rPr>
          <w:rFonts w:hint="eastAsia"/>
        </w:rPr>
        <w:t>GB；</w:t>
      </w:r>
    </w:p>
    <w:p w:rsidR="00935794" w:rsidRDefault="00935794" w:rsidP="00935794">
      <w:pPr>
        <w:numPr>
          <w:ilvl w:val="0"/>
          <w:numId w:val="8"/>
        </w:numPr>
        <w:ind w:firstLine="415"/>
      </w:pPr>
      <w:r>
        <w:rPr>
          <w:rFonts w:hint="eastAsia"/>
        </w:rPr>
        <w:t>笔记本电脑屏幕尺寸≥15英寸，分辨率不低于1920×1080；</w:t>
      </w:r>
    </w:p>
    <w:p w:rsidR="00935794" w:rsidRDefault="00935794" w:rsidP="00935794">
      <w:pPr>
        <w:numPr>
          <w:ilvl w:val="0"/>
          <w:numId w:val="8"/>
        </w:numPr>
        <w:ind w:firstLine="415"/>
      </w:pPr>
      <w:r>
        <w:rPr>
          <w:rFonts w:hint="eastAsia"/>
        </w:rPr>
        <w:t>笔记本电脑USB3.0接口数量≥2个，HDMI视频端口≥1个，1000Mbps的RJ-45接口≥1个。</w:t>
      </w:r>
    </w:p>
    <w:p w:rsidR="00935794" w:rsidRPr="00945584" w:rsidRDefault="00935794" w:rsidP="00935794">
      <w:pPr>
        <w:spacing w:line="360" w:lineRule="auto"/>
        <w:ind w:left="840"/>
        <w:jc w:val="left"/>
        <w:rPr>
          <w:rFonts w:ascii="仿宋" w:hAnsi="仿宋"/>
          <w:b/>
          <w:bCs/>
        </w:rPr>
      </w:pPr>
      <w:r>
        <w:rPr>
          <w:rFonts w:ascii="仿宋" w:hAnsi="仿宋" w:hint="eastAsia"/>
          <w:b/>
          <w:bCs/>
        </w:rPr>
        <w:t>（</w:t>
      </w:r>
      <w:r>
        <w:rPr>
          <w:rFonts w:ascii="仿宋" w:hAnsi="仿宋" w:hint="eastAsia"/>
          <w:b/>
          <w:bCs/>
        </w:rPr>
        <w:t>3</w:t>
      </w:r>
      <w:r>
        <w:rPr>
          <w:rFonts w:ascii="仿宋" w:hAnsi="仿宋" w:hint="eastAsia"/>
          <w:b/>
          <w:bCs/>
        </w:rPr>
        <w:t>）</w:t>
      </w:r>
      <w:r w:rsidRPr="00945584">
        <w:rPr>
          <w:rFonts w:ascii="仿宋" w:hAnsi="仿宋" w:hint="eastAsia"/>
          <w:b/>
          <w:bCs/>
        </w:rPr>
        <w:t>便携打印机</w:t>
      </w:r>
    </w:p>
    <w:p w:rsidR="00935794" w:rsidRDefault="00935794" w:rsidP="00935794">
      <w:pPr>
        <w:numPr>
          <w:ilvl w:val="0"/>
          <w:numId w:val="10"/>
        </w:numPr>
        <w:spacing w:line="360" w:lineRule="auto"/>
        <w:ind w:firstLine="415"/>
        <w:jc w:val="left"/>
      </w:pPr>
      <w:r>
        <w:rPr>
          <w:rFonts w:hint="eastAsia"/>
        </w:rPr>
        <w:t>便携式打印机最大输出幅面≥A4；</w:t>
      </w:r>
    </w:p>
    <w:p w:rsidR="00935794" w:rsidRDefault="00935794" w:rsidP="00935794">
      <w:pPr>
        <w:numPr>
          <w:ilvl w:val="0"/>
          <w:numId w:val="10"/>
        </w:numPr>
        <w:spacing w:line="360" w:lineRule="auto"/>
        <w:ind w:firstLine="415"/>
        <w:jc w:val="left"/>
      </w:pPr>
      <w:r>
        <w:rPr>
          <w:rFonts w:hint="eastAsia"/>
        </w:rPr>
        <w:t>便携式打印机支持黑白与彩色输出，黑白输出速度≥8 ipm，彩色输出速度≥4 ipm；</w:t>
      </w:r>
    </w:p>
    <w:p w:rsidR="00935794" w:rsidRDefault="00935794" w:rsidP="00935794">
      <w:pPr>
        <w:numPr>
          <w:ilvl w:val="0"/>
          <w:numId w:val="10"/>
        </w:numPr>
        <w:spacing w:line="360" w:lineRule="auto"/>
        <w:ind w:firstLine="415"/>
        <w:jc w:val="left"/>
      </w:pPr>
      <w:r>
        <w:rPr>
          <w:rFonts w:hint="eastAsia"/>
        </w:rPr>
        <w:t>便携式打印机分辨率≥9</w:t>
      </w:r>
      <w:r>
        <w:t>600*2400</w:t>
      </w:r>
      <w:r>
        <w:rPr>
          <w:rFonts w:hint="eastAsia"/>
        </w:rPr>
        <w:t>dpi；</w:t>
      </w:r>
    </w:p>
    <w:p w:rsidR="00935794" w:rsidRDefault="00935794" w:rsidP="00935794">
      <w:pPr>
        <w:numPr>
          <w:ilvl w:val="0"/>
          <w:numId w:val="10"/>
        </w:numPr>
        <w:spacing w:line="360" w:lineRule="auto"/>
        <w:ind w:firstLine="415"/>
        <w:jc w:val="left"/>
      </w:pPr>
      <w:r>
        <w:rPr>
          <w:rFonts w:hint="eastAsia"/>
        </w:rPr>
        <w:t>便携式打印机支持无线网络；</w:t>
      </w:r>
    </w:p>
    <w:p w:rsidR="00935794" w:rsidRDefault="00935794" w:rsidP="00935794">
      <w:pPr>
        <w:numPr>
          <w:ilvl w:val="0"/>
          <w:numId w:val="10"/>
        </w:numPr>
        <w:spacing w:line="360" w:lineRule="auto"/>
        <w:ind w:firstLine="415"/>
        <w:jc w:val="left"/>
      </w:pPr>
      <w:r>
        <w:rPr>
          <w:rFonts w:hint="eastAsia"/>
        </w:rPr>
        <w:t>便携式打印机输出负荷≥180页/月</w:t>
      </w:r>
      <w:r w:rsidR="003169EB">
        <w:rPr>
          <w:rFonts w:hint="eastAsia"/>
        </w:rPr>
        <w:t>。</w:t>
      </w:r>
    </w:p>
    <w:p w:rsidR="00935794" w:rsidRPr="00945584" w:rsidRDefault="00935794" w:rsidP="00935794">
      <w:pPr>
        <w:spacing w:line="360" w:lineRule="auto"/>
        <w:ind w:left="840"/>
        <w:jc w:val="left"/>
        <w:rPr>
          <w:rFonts w:ascii="仿宋" w:hAnsi="仿宋"/>
          <w:b/>
          <w:bCs/>
        </w:rPr>
      </w:pPr>
      <w:r>
        <w:rPr>
          <w:rFonts w:ascii="仿宋" w:hAnsi="仿宋" w:hint="eastAsia"/>
          <w:b/>
          <w:bCs/>
        </w:rPr>
        <w:t>（</w:t>
      </w:r>
      <w:r>
        <w:rPr>
          <w:rFonts w:ascii="仿宋" w:hAnsi="仿宋" w:hint="eastAsia"/>
          <w:b/>
          <w:bCs/>
        </w:rPr>
        <w:t>4</w:t>
      </w:r>
      <w:r>
        <w:rPr>
          <w:rFonts w:ascii="仿宋" w:hAnsi="仿宋" w:hint="eastAsia"/>
          <w:b/>
          <w:bCs/>
        </w:rPr>
        <w:t>）</w:t>
      </w:r>
      <w:r w:rsidRPr="00945584">
        <w:rPr>
          <w:rFonts w:ascii="仿宋" w:hAnsi="仿宋" w:hint="eastAsia"/>
          <w:b/>
          <w:bCs/>
        </w:rPr>
        <w:t>移动执法箱</w:t>
      </w:r>
    </w:p>
    <w:p w:rsidR="00935794" w:rsidRPr="00FC58F3" w:rsidRDefault="00935794" w:rsidP="00935794">
      <w:pPr>
        <w:numPr>
          <w:ilvl w:val="0"/>
          <w:numId w:val="12"/>
        </w:numPr>
        <w:spacing w:line="360" w:lineRule="auto"/>
        <w:ind w:firstLine="415"/>
        <w:jc w:val="left"/>
      </w:pPr>
      <w:r w:rsidRPr="00FC58F3">
        <w:t>要求箱体防水防尘，防护等级不低于IP67；</w:t>
      </w:r>
    </w:p>
    <w:p w:rsidR="00935794" w:rsidRPr="00FC58F3" w:rsidRDefault="00935794" w:rsidP="00935794">
      <w:pPr>
        <w:numPr>
          <w:ilvl w:val="0"/>
          <w:numId w:val="12"/>
        </w:numPr>
        <w:spacing w:line="360" w:lineRule="auto"/>
        <w:ind w:firstLine="415"/>
        <w:jc w:val="left"/>
      </w:pPr>
      <w:r w:rsidRPr="00FC58F3">
        <w:t>要求箱体具备防震防护功能；</w:t>
      </w:r>
    </w:p>
    <w:p w:rsidR="00935794" w:rsidRPr="00FC58F3" w:rsidRDefault="00935794" w:rsidP="00935794">
      <w:pPr>
        <w:numPr>
          <w:ilvl w:val="0"/>
          <w:numId w:val="12"/>
        </w:numPr>
        <w:spacing w:line="360" w:lineRule="auto"/>
        <w:ind w:firstLine="415"/>
        <w:jc w:val="left"/>
      </w:pPr>
      <w:r w:rsidRPr="00FC58F3">
        <w:t>要求箱体具备气体平衡阀；</w:t>
      </w:r>
    </w:p>
    <w:p w:rsidR="00935794" w:rsidRPr="00FC58F3" w:rsidRDefault="00935794" w:rsidP="00935794">
      <w:pPr>
        <w:numPr>
          <w:ilvl w:val="0"/>
          <w:numId w:val="12"/>
        </w:numPr>
        <w:spacing w:line="360" w:lineRule="auto"/>
        <w:ind w:firstLine="415"/>
        <w:jc w:val="left"/>
      </w:pPr>
      <w:r>
        <w:lastRenderedPageBreak/>
        <w:t>要求箱体</w:t>
      </w:r>
      <w:r w:rsidRPr="00265EB5">
        <w:t>具备安全</w:t>
      </w:r>
      <w:r w:rsidRPr="00265EB5">
        <w:rPr>
          <w:rFonts w:hint="eastAsia"/>
        </w:rPr>
        <w:t>锁</w:t>
      </w:r>
      <w:r w:rsidRPr="00265EB5">
        <w:t>；</w:t>
      </w:r>
    </w:p>
    <w:p w:rsidR="00935794" w:rsidRDefault="00935794" w:rsidP="00935794">
      <w:pPr>
        <w:numPr>
          <w:ilvl w:val="0"/>
          <w:numId w:val="12"/>
        </w:numPr>
        <w:spacing w:line="360" w:lineRule="auto"/>
        <w:ind w:firstLine="415"/>
        <w:jc w:val="left"/>
      </w:pPr>
      <w:r w:rsidRPr="00FC58F3">
        <w:t>要求内箱尺寸≥490*350*190mm</w:t>
      </w:r>
      <w:r>
        <w:rPr>
          <w:rFonts w:hint="eastAsia"/>
        </w:rPr>
        <w:t>；</w:t>
      </w:r>
    </w:p>
    <w:p w:rsidR="00935794" w:rsidRPr="00D46A54" w:rsidRDefault="00935794" w:rsidP="00935794">
      <w:pPr>
        <w:numPr>
          <w:ilvl w:val="0"/>
          <w:numId w:val="12"/>
        </w:numPr>
        <w:spacing w:line="360" w:lineRule="auto"/>
        <w:ind w:firstLine="415"/>
        <w:jc w:val="left"/>
        <w:rPr>
          <w:rFonts w:ascii="仿宋" w:hAnsi="仿宋"/>
        </w:rPr>
      </w:pPr>
      <w:bookmarkStart w:id="0" w:name="OLE_LINK3"/>
      <w:bookmarkStart w:id="1" w:name="OLE_LINK4"/>
      <w:r>
        <w:rPr>
          <w:rFonts w:hint="eastAsia"/>
        </w:rPr>
        <w:t>可收纳包括</w:t>
      </w:r>
      <w:r w:rsidRPr="00A46251">
        <w:t>PDA执法终端、笔记本电脑</w:t>
      </w:r>
      <w:r>
        <w:rPr>
          <w:rFonts w:hint="eastAsia"/>
        </w:rPr>
        <w:t>和</w:t>
      </w:r>
      <w:r w:rsidRPr="00A46251">
        <w:t>便携打印机</w:t>
      </w:r>
      <w:r>
        <w:rPr>
          <w:rFonts w:hint="eastAsia"/>
        </w:rPr>
        <w:t>，以及相关配件。</w:t>
      </w:r>
      <w:bookmarkEnd w:id="0"/>
      <w:bookmarkEnd w:id="1"/>
    </w:p>
    <w:p w:rsidR="00935794" w:rsidRPr="00945584" w:rsidRDefault="00935794" w:rsidP="00935794">
      <w:pPr>
        <w:spacing w:line="360" w:lineRule="auto"/>
        <w:ind w:left="840"/>
        <w:jc w:val="left"/>
        <w:rPr>
          <w:rFonts w:ascii="仿宋" w:hAnsi="仿宋"/>
          <w:b/>
          <w:bCs/>
        </w:rPr>
      </w:pPr>
      <w:r>
        <w:rPr>
          <w:rFonts w:ascii="仿宋" w:hAnsi="仿宋" w:hint="eastAsia"/>
          <w:b/>
          <w:bCs/>
        </w:rPr>
        <w:t>（</w:t>
      </w:r>
      <w:r>
        <w:rPr>
          <w:rFonts w:ascii="仿宋" w:hAnsi="仿宋"/>
          <w:b/>
          <w:bCs/>
        </w:rPr>
        <w:t>5</w:t>
      </w:r>
      <w:r>
        <w:rPr>
          <w:rFonts w:ascii="仿宋" w:hAnsi="仿宋" w:hint="eastAsia"/>
          <w:b/>
          <w:bCs/>
        </w:rPr>
        <w:t>）</w:t>
      </w:r>
      <w:r w:rsidRPr="00945584">
        <w:rPr>
          <w:rFonts w:ascii="仿宋" w:hAnsi="仿宋" w:hint="eastAsia"/>
          <w:b/>
          <w:bCs/>
        </w:rPr>
        <w:t>执法</w:t>
      </w:r>
      <w:r>
        <w:rPr>
          <w:rFonts w:ascii="仿宋" w:hAnsi="仿宋" w:hint="eastAsia"/>
          <w:b/>
          <w:bCs/>
        </w:rPr>
        <w:t>背包</w:t>
      </w:r>
    </w:p>
    <w:p w:rsidR="00935794" w:rsidRDefault="00935794" w:rsidP="00935794">
      <w:pPr>
        <w:numPr>
          <w:ilvl w:val="0"/>
          <w:numId w:val="11"/>
        </w:numPr>
        <w:spacing w:line="360" w:lineRule="auto"/>
        <w:ind w:firstLine="415"/>
        <w:jc w:val="left"/>
      </w:pPr>
      <w:r w:rsidRPr="00AD06D6">
        <w:t>执法背包</w:t>
      </w:r>
      <w:r>
        <w:rPr>
          <w:rFonts w:hint="eastAsia"/>
        </w:rPr>
        <w:t>需为双肩背带设计，坚固耐用；</w:t>
      </w:r>
    </w:p>
    <w:p w:rsidR="00935794" w:rsidRDefault="00935794" w:rsidP="00935794">
      <w:pPr>
        <w:numPr>
          <w:ilvl w:val="0"/>
          <w:numId w:val="11"/>
        </w:numPr>
        <w:spacing w:line="360" w:lineRule="auto"/>
        <w:ind w:firstLine="415"/>
        <w:jc w:val="left"/>
      </w:pPr>
      <w:r>
        <w:rPr>
          <w:rFonts w:hint="eastAsia"/>
        </w:rPr>
        <w:t>支持防泼水功能；</w:t>
      </w:r>
    </w:p>
    <w:p w:rsidR="00935794" w:rsidRDefault="00935794" w:rsidP="00935794">
      <w:pPr>
        <w:numPr>
          <w:ilvl w:val="0"/>
          <w:numId w:val="11"/>
        </w:numPr>
        <w:spacing w:line="360" w:lineRule="auto"/>
        <w:ind w:firstLine="415"/>
        <w:jc w:val="left"/>
      </w:pPr>
      <w:r>
        <w:rPr>
          <w:rFonts w:hint="eastAsia"/>
        </w:rPr>
        <w:t>存储空间</w:t>
      </w:r>
      <w:r>
        <w:t>≥15</w:t>
      </w:r>
      <w:r>
        <w:rPr>
          <w:rFonts w:hint="eastAsia"/>
        </w:rPr>
        <w:t>寸；</w:t>
      </w:r>
    </w:p>
    <w:p w:rsidR="00935794" w:rsidRDefault="00935794" w:rsidP="00935794">
      <w:pPr>
        <w:numPr>
          <w:ilvl w:val="0"/>
          <w:numId w:val="11"/>
        </w:numPr>
        <w:spacing w:line="360" w:lineRule="auto"/>
        <w:ind w:firstLine="415"/>
        <w:jc w:val="left"/>
      </w:pPr>
      <w:r>
        <w:rPr>
          <w:rFonts w:hint="eastAsia"/>
        </w:rPr>
        <w:t>带有滚轮和拉杆；</w:t>
      </w:r>
    </w:p>
    <w:p w:rsidR="00935794" w:rsidRPr="00D46A54" w:rsidRDefault="00935794" w:rsidP="00935794">
      <w:pPr>
        <w:numPr>
          <w:ilvl w:val="0"/>
          <w:numId w:val="11"/>
        </w:numPr>
        <w:spacing w:line="360" w:lineRule="auto"/>
        <w:ind w:firstLine="415"/>
        <w:jc w:val="left"/>
        <w:rPr>
          <w:rFonts w:ascii="仿宋" w:hAnsi="仿宋"/>
        </w:rPr>
      </w:pPr>
      <w:r w:rsidRPr="00D46A54">
        <w:t>可收纳包括PDA执法终端、笔记本电脑和便携打印机，以及相关配件。</w:t>
      </w:r>
    </w:p>
    <w:p w:rsidR="00935794" w:rsidRDefault="00935794" w:rsidP="00935794">
      <w:pPr>
        <w:spacing w:line="360" w:lineRule="auto"/>
        <w:ind w:firstLineChars="200" w:firstLine="422"/>
        <w:jc w:val="left"/>
        <w:rPr>
          <w:rFonts w:ascii="仿宋" w:hAnsi="仿宋"/>
          <w:b/>
          <w:bCs/>
        </w:rPr>
      </w:pPr>
      <w:r>
        <w:rPr>
          <w:rFonts w:ascii="仿宋" w:hAnsi="仿宋" w:hint="eastAsia"/>
          <w:b/>
          <w:bCs/>
        </w:rPr>
        <w:t>服务要求</w:t>
      </w:r>
    </w:p>
    <w:p w:rsidR="00935794" w:rsidRDefault="00935794" w:rsidP="00935794">
      <w:pPr>
        <w:pStyle w:val="a5"/>
        <w:numPr>
          <w:ilvl w:val="0"/>
          <w:numId w:val="13"/>
        </w:numPr>
        <w:spacing w:line="360" w:lineRule="auto"/>
        <w:ind w:firstLineChars="0" w:firstLine="426"/>
        <w:jc w:val="left"/>
        <w:rPr>
          <w:rFonts w:ascii="仿宋" w:hAnsi="仿宋"/>
        </w:rPr>
      </w:pPr>
      <w:r w:rsidRPr="00D55ADE">
        <w:rPr>
          <w:rFonts w:ascii="仿宋" w:hAnsi="仿宋" w:hint="eastAsia"/>
        </w:rPr>
        <w:t>以上产品均需提供</w:t>
      </w:r>
      <w:r w:rsidRPr="00D55ADE">
        <w:rPr>
          <w:rFonts w:ascii="仿宋" w:hAnsi="仿宋" w:hint="eastAsia"/>
        </w:rPr>
        <w:t>2</w:t>
      </w:r>
      <w:r w:rsidRPr="00D55ADE">
        <w:rPr>
          <w:rFonts w:ascii="仿宋" w:hAnsi="仿宋" w:hint="eastAsia"/>
        </w:rPr>
        <w:t>年原厂售后服务，</w:t>
      </w:r>
      <w:r>
        <w:rPr>
          <w:rFonts w:ascii="仿宋" w:hAnsi="仿宋" w:hint="eastAsia"/>
        </w:rPr>
        <w:t>其中执法记录仪、便携式无人机两款产品应额外配备产品维修保险，所有产品需</w:t>
      </w:r>
      <w:r w:rsidRPr="00CB562D">
        <w:rPr>
          <w:rFonts w:ascii="仿宋" w:hAnsi="仿宋" w:hint="eastAsia"/>
        </w:rPr>
        <w:t>共享维修额度，且维</w:t>
      </w:r>
      <w:bookmarkStart w:id="2" w:name="_GoBack"/>
      <w:bookmarkEnd w:id="2"/>
      <w:r>
        <w:rPr>
          <w:rFonts w:ascii="仿宋" w:hAnsi="仿宋" w:hint="eastAsia"/>
        </w:rPr>
        <w:t>修保障额度不低于</w:t>
      </w:r>
      <w:r w:rsidR="00DD7CD3">
        <w:rPr>
          <w:rFonts w:ascii="仿宋" w:hAnsi="仿宋" w:hint="eastAsia"/>
        </w:rPr>
        <w:t>4</w:t>
      </w:r>
      <w:r w:rsidRPr="00CB562D">
        <w:rPr>
          <w:rFonts w:ascii="仿宋" w:hAnsi="仿宋"/>
        </w:rPr>
        <w:t>0</w:t>
      </w:r>
      <w:r w:rsidRPr="00CB562D">
        <w:rPr>
          <w:rFonts w:ascii="仿宋" w:hAnsi="仿宋" w:hint="eastAsia"/>
        </w:rPr>
        <w:t>万</w:t>
      </w:r>
      <w:r>
        <w:rPr>
          <w:rFonts w:ascii="仿宋" w:hAnsi="仿宋" w:hint="eastAsia"/>
        </w:rPr>
        <w:t>，在保障额度内可进行不受限制次数的免费置换服务，直到保障额度用完为止，不设免赔额。</w:t>
      </w:r>
    </w:p>
    <w:p w:rsidR="00935794" w:rsidRDefault="00935794" w:rsidP="00935794">
      <w:pPr>
        <w:pStyle w:val="a5"/>
        <w:numPr>
          <w:ilvl w:val="0"/>
          <w:numId w:val="13"/>
        </w:numPr>
        <w:spacing w:line="360" w:lineRule="auto"/>
        <w:ind w:left="415" w:firstLineChars="0" w:firstLine="425"/>
        <w:jc w:val="left"/>
        <w:rPr>
          <w:rFonts w:ascii="仿宋" w:hAnsi="仿宋"/>
        </w:rPr>
      </w:pPr>
      <w:r>
        <w:rPr>
          <w:rFonts w:ascii="仿宋" w:hAnsi="仿宋" w:hint="eastAsia"/>
        </w:rPr>
        <w:t>便携式无人机还应提供</w:t>
      </w:r>
      <w:r>
        <w:rPr>
          <w:rFonts w:ascii="仿宋" w:hAnsi="仿宋" w:hint="eastAsia"/>
        </w:rPr>
        <w:t>2</w:t>
      </w:r>
      <w:r>
        <w:rPr>
          <w:rFonts w:ascii="仿宋" w:hAnsi="仿宋" w:hint="eastAsia"/>
        </w:rPr>
        <w:t>年保养服务，含基础检测</w:t>
      </w:r>
      <w:r>
        <w:rPr>
          <w:rFonts w:ascii="仿宋" w:hAnsi="仿宋" w:hint="eastAsia"/>
        </w:rPr>
        <w:t>1</w:t>
      </w:r>
      <w:r>
        <w:rPr>
          <w:rFonts w:ascii="仿宋" w:hAnsi="仿宋" w:hint="eastAsia"/>
        </w:rPr>
        <w:t>次、升级校准</w:t>
      </w:r>
      <w:r>
        <w:rPr>
          <w:rFonts w:ascii="仿宋" w:hAnsi="仿宋" w:hint="eastAsia"/>
        </w:rPr>
        <w:t>1</w:t>
      </w:r>
      <w:r>
        <w:rPr>
          <w:rFonts w:ascii="仿宋" w:hAnsi="仿宋" w:hint="eastAsia"/>
        </w:rPr>
        <w:t>次、深度清洁</w:t>
      </w:r>
      <w:r>
        <w:rPr>
          <w:rFonts w:ascii="仿宋" w:hAnsi="仿宋" w:hint="eastAsia"/>
        </w:rPr>
        <w:t>1</w:t>
      </w:r>
      <w:r>
        <w:rPr>
          <w:rFonts w:ascii="仿宋" w:hAnsi="仿宋" w:hint="eastAsia"/>
        </w:rPr>
        <w:t>次、易损件更换</w:t>
      </w:r>
      <w:r>
        <w:rPr>
          <w:rFonts w:ascii="仿宋" w:hAnsi="仿宋" w:hint="eastAsia"/>
        </w:rPr>
        <w:t>1</w:t>
      </w:r>
      <w:r>
        <w:rPr>
          <w:rFonts w:ascii="仿宋" w:hAnsi="仿宋" w:hint="eastAsia"/>
        </w:rPr>
        <w:t>次；同时还需配备第三者责任险，且每年保额不低于</w:t>
      </w:r>
      <w:r>
        <w:rPr>
          <w:rFonts w:ascii="仿宋" w:hAnsi="仿宋" w:hint="eastAsia"/>
        </w:rPr>
        <w:t>100</w:t>
      </w:r>
      <w:r>
        <w:rPr>
          <w:rFonts w:ascii="仿宋" w:hAnsi="仿宋" w:hint="eastAsia"/>
        </w:rPr>
        <w:t>万。</w:t>
      </w:r>
    </w:p>
    <w:p w:rsidR="00935794" w:rsidRDefault="00935794" w:rsidP="00935794">
      <w:pPr>
        <w:pStyle w:val="a5"/>
        <w:numPr>
          <w:ilvl w:val="0"/>
          <w:numId w:val="13"/>
        </w:numPr>
        <w:spacing w:line="360" w:lineRule="auto"/>
        <w:ind w:left="415" w:firstLineChars="0" w:firstLine="425"/>
        <w:jc w:val="left"/>
        <w:rPr>
          <w:rFonts w:ascii="仿宋" w:hAnsi="仿宋"/>
        </w:rPr>
      </w:pPr>
      <w:r w:rsidRPr="00A273DC">
        <w:rPr>
          <w:rFonts w:ascii="仿宋" w:hAnsi="仿宋" w:hint="eastAsia"/>
        </w:rPr>
        <w:t>执法记录仪、便携式无人机</w:t>
      </w:r>
      <w:r>
        <w:rPr>
          <w:rFonts w:ascii="仿宋" w:hAnsi="仿宋" w:hint="eastAsia"/>
        </w:rPr>
        <w:t>当遇到意外进水、碰撞损伤、信号干扰，操作失误需提供置换、维修服务；</w:t>
      </w:r>
    </w:p>
    <w:p w:rsidR="00935794" w:rsidRDefault="00935794" w:rsidP="00935794">
      <w:pPr>
        <w:pStyle w:val="a5"/>
        <w:numPr>
          <w:ilvl w:val="0"/>
          <w:numId w:val="13"/>
        </w:numPr>
        <w:spacing w:line="360" w:lineRule="auto"/>
        <w:ind w:left="415" w:firstLineChars="0" w:firstLine="425"/>
        <w:jc w:val="left"/>
        <w:rPr>
          <w:rFonts w:ascii="仿宋" w:hAnsi="仿宋"/>
        </w:rPr>
      </w:pPr>
      <w:r>
        <w:rPr>
          <w:rFonts w:ascii="仿宋" w:hAnsi="仿宋" w:hint="eastAsia"/>
        </w:rPr>
        <w:t>以上产品在</w:t>
      </w:r>
      <w:r>
        <w:rPr>
          <w:rFonts w:ascii="仿宋" w:hAnsi="仿宋" w:hint="eastAsia"/>
        </w:rPr>
        <w:t>2</w:t>
      </w:r>
      <w:r>
        <w:rPr>
          <w:rFonts w:ascii="仿宋" w:hAnsi="仿宋" w:hint="eastAsia"/>
        </w:rPr>
        <w:t>年服务期内，需提供双向免费高效的物流服务；</w:t>
      </w:r>
    </w:p>
    <w:p w:rsidR="00935794" w:rsidRDefault="00935794" w:rsidP="00935794">
      <w:pPr>
        <w:pStyle w:val="a5"/>
        <w:numPr>
          <w:ilvl w:val="0"/>
          <w:numId w:val="13"/>
        </w:numPr>
        <w:spacing w:line="360" w:lineRule="auto"/>
        <w:ind w:left="415" w:firstLineChars="0" w:firstLine="425"/>
        <w:jc w:val="left"/>
        <w:rPr>
          <w:rFonts w:ascii="仿宋" w:hAnsi="仿宋"/>
        </w:rPr>
      </w:pPr>
      <w:r>
        <w:rPr>
          <w:rFonts w:ascii="仿宋" w:hAnsi="仿宋" w:hint="eastAsia"/>
        </w:rPr>
        <w:t>需为采购方培养不少于</w:t>
      </w:r>
      <w:r>
        <w:rPr>
          <w:rFonts w:ascii="仿宋" w:hAnsi="仿宋" w:hint="eastAsia"/>
        </w:rPr>
        <w:t>15</w:t>
      </w:r>
      <w:r>
        <w:rPr>
          <w:rFonts w:ascii="仿宋" w:hAnsi="仿宋" w:hint="eastAsia"/>
        </w:rPr>
        <w:t>名的无人机操作手，每位操作手应取得无人驾驶航空器系统操作手合格证；</w:t>
      </w:r>
    </w:p>
    <w:p w:rsidR="00935794" w:rsidRPr="00935794" w:rsidRDefault="00935794" w:rsidP="00935794">
      <w:pPr>
        <w:ind w:firstLineChars="400" w:firstLine="840"/>
        <w:rPr>
          <w:rFonts w:ascii="仿宋" w:hAnsi="仿宋"/>
          <w:sz w:val="32"/>
          <w:szCs w:val="40"/>
        </w:rPr>
        <w:sectPr w:rsidR="00935794" w:rsidRPr="00935794">
          <w:pgSz w:w="11900" w:h="16840"/>
          <w:pgMar w:top="1440" w:right="1026" w:bottom="1440" w:left="1803" w:header="851" w:footer="992" w:gutter="0"/>
          <w:cols w:space="0"/>
          <w:docGrid w:type="lines" w:linePitch="312"/>
        </w:sectPr>
      </w:pPr>
      <w:r>
        <w:rPr>
          <w:rFonts w:ascii="仿宋" w:hAnsi="仿宋" w:hint="eastAsia"/>
        </w:rPr>
        <w:t xml:space="preserve">6) </w:t>
      </w:r>
      <w:r>
        <w:rPr>
          <w:rFonts w:ascii="仿宋" w:hAnsi="仿宋" w:hint="eastAsia"/>
        </w:rPr>
        <w:t>在服务期内供应商需提供全程跟踪服务，</w:t>
      </w:r>
      <w:r>
        <w:rPr>
          <w:rFonts w:ascii="仿宋" w:hAnsi="仿宋" w:hint="eastAsia"/>
        </w:rPr>
        <w:t>7</w:t>
      </w:r>
      <w:r>
        <w:rPr>
          <w:rFonts w:ascii="仿宋" w:hAnsi="仿宋" w:hint="eastAsia"/>
        </w:rPr>
        <w:t>×</w:t>
      </w:r>
      <w:r>
        <w:rPr>
          <w:rFonts w:ascii="仿宋" w:hAnsi="仿宋" w:hint="eastAsia"/>
        </w:rPr>
        <w:t>24</w:t>
      </w:r>
      <w:r>
        <w:rPr>
          <w:rFonts w:ascii="仿宋" w:hAnsi="仿宋" w:hint="eastAsia"/>
        </w:rPr>
        <w:t>小时快速响应。</w:t>
      </w:r>
    </w:p>
    <w:p w:rsidR="00D6368C" w:rsidRPr="00D6368C" w:rsidRDefault="00D6368C">
      <w:pPr>
        <w:rPr>
          <w:rFonts w:ascii="仿宋" w:hAnsi="仿宋"/>
          <w:sz w:val="36"/>
        </w:rPr>
      </w:pPr>
      <w:r w:rsidRPr="00D6368C">
        <w:rPr>
          <w:rFonts w:ascii="仿宋" w:hAnsi="仿宋" w:hint="eastAsia"/>
          <w:sz w:val="36"/>
        </w:rPr>
        <w:lastRenderedPageBreak/>
        <w:t>附件</w:t>
      </w:r>
      <w:r w:rsidR="00B13130">
        <w:rPr>
          <w:rFonts w:ascii="仿宋" w:hAnsi="仿宋" w:hint="eastAsia"/>
          <w:sz w:val="36"/>
        </w:rPr>
        <w:t>2</w:t>
      </w:r>
      <w:r w:rsidRPr="00D6368C">
        <w:rPr>
          <w:rFonts w:ascii="仿宋" w:hAnsi="仿宋" w:hint="eastAsia"/>
          <w:sz w:val="36"/>
        </w:rPr>
        <w:t>：</w:t>
      </w:r>
    </w:p>
    <w:p w:rsidR="00826DA2" w:rsidRDefault="00654461">
      <w:pPr>
        <w:rPr>
          <w:rFonts w:ascii="仿宋" w:hAnsi="仿宋"/>
          <w:sz w:val="32"/>
          <w:szCs w:val="40"/>
        </w:rPr>
      </w:pPr>
      <w:r>
        <w:rPr>
          <w:rFonts w:ascii="仿宋" w:hAnsi="仿宋" w:hint="eastAsia"/>
          <w:sz w:val="32"/>
          <w:szCs w:val="40"/>
        </w:rPr>
        <w:t>一、</w:t>
      </w:r>
      <w:r w:rsidR="00236C4E">
        <w:rPr>
          <w:rFonts w:ascii="仿宋" w:hAnsi="仿宋" w:hint="eastAsia"/>
          <w:sz w:val="32"/>
          <w:szCs w:val="40"/>
        </w:rPr>
        <w:t>分</w:t>
      </w:r>
      <w:r w:rsidR="00236C4E">
        <w:rPr>
          <w:rFonts w:ascii="仿宋" w:hAnsi="仿宋" w:hint="eastAsia"/>
          <w:sz w:val="32"/>
          <w:szCs w:val="40"/>
        </w:rPr>
        <w:t xml:space="preserve"> </w:t>
      </w:r>
      <w:r w:rsidR="00236C4E">
        <w:rPr>
          <w:rFonts w:ascii="仿宋" w:hAnsi="仿宋" w:hint="eastAsia"/>
          <w:sz w:val="32"/>
          <w:szCs w:val="40"/>
        </w:rPr>
        <w:t>项</w:t>
      </w:r>
      <w:r w:rsidR="00236C4E">
        <w:rPr>
          <w:rFonts w:ascii="仿宋" w:hAnsi="仿宋" w:hint="eastAsia"/>
          <w:sz w:val="32"/>
          <w:szCs w:val="40"/>
        </w:rPr>
        <w:t xml:space="preserve"> </w:t>
      </w:r>
      <w:r>
        <w:rPr>
          <w:rFonts w:ascii="仿宋" w:hAnsi="仿宋" w:hint="eastAsia"/>
          <w:sz w:val="32"/>
          <w:szCs w:val="40"/>
        </w:rPr>
        <w:t>报</w:t>
      </w:r>
      <w:r>
        <w:rPr>
          <w:rFonts w:ascii="仿宋" w:hAnsi="仿宋" w:hint="eastAsia"/>
          <w:sz w:val="32"/>
          <w:szCs w:val="40"/>
        </w:rPr>
        <w:t xml:space="preserve"> </w:t>
      </w:r>
      <w:r>
        <w:rPr>
          <w:rFonts w:ascii="仿宋" w:hAnsi="仿宋" w:hint="eastAsia"/>
          <w:sz w:val="32"/>
          <w:szCs w:val="40"/>
        </w:rPr>
        <w:t>价</w:t>
      </w:r>
      <w:r>
        <w:rPr>
          <w:rFonts w:ascii="仿宋" w:hAnsi="仿宋" w:hint="eastAsia"/>
          <w:sz w:val="32"/>
          <w:szCs w:val="40"/>
        </w:rPr>
        <w:t xml:space="preserve"> </w:t>
      </w:r>
      <w:r>
        <w:rPr>
          <w:rFonts w:ascii="仿宋" w:hAnsi="仿宋" w:hint="eastAsia"/>
          <w:sz w:val="32"/>
          <w:szCs w:val="40"/>
        </w:rPr>
        <w:t>明</w:t>
      </w:r>
      <w:r>
        <w:rPr>
          <w:rFonts w:ascii="仿宋" w:hAnsi="仿宋" w:hint="eastAsia"/>
          <w:sz w:val="32"/>
          <w:szCs w:val="40"/>
        </w:rPr>
        <w:t xml:space="preserve"> </w:t>
      </w:r>
      <w:r>
        <w:rPr>
          <w:rFonts w:ascii="仿宋" w:hAnsi="仿宋" w:hint="eastAsia"/>
          <w:sz w:val="32"/>
          <w:szCs w:val="40"/>
        </w:rPr>
        <w:t>细</w:t>
      </w:r>
      <w:r>
        <w:rPr>
          <w:rFonts w:ascii="仿宋" w:hAnsi="仿宋" w:hint="eastAsia"/>
          <w:sz w:val="32"/>
          <w:szCs w:val="40"/>
        </w:rPr>
        <w:t xml:space="preserve"> </w:t>
      </w:r>
      <w:r>
        <w:rPr>
          <w:rFonts w:ascii="仿宋" w:hAnsi="仿宋" w:hint="eastAsia"/>
          <w:sz w:val="32"/>
          <w:szCs w:val="40"/>
        </w:rPr>
        <w:t>表</w:t>
      </w:r>
    </w:p>
    <w:p w:rsidR="00826DA2" w:rsidRDefault="00654461">
      <w:pPr>
        <w:spacing w:line="360" w:lineRule="auto"/>
        <w:jc w:val="right"/>
        <w:rPr>
          <w:rFonts w:ascii="仿宋" w:hAnsi="仿宋"/>
        </w:rPr>
      </w:pPr>
      <w:r>
        <w:rPr>
          <w:rFonts w:ascii="仿宋" w:hAnsi="仿宋" w:hint="eastAsia"/>
        </w:rPr>
        <w:t>货币单位：人民币</w:t>
      </w:r>
      <w:r w:rsidR="008B6A19">
        <w:rPr>
          <w:rFonts w:ascii="仿宋" w:hAnsi="仿宋" w:hint="eastAsia"/>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509"/>
        <w:gridCol w:w="2920"/>
        <w:gridCol w:w="2401"/>
        <w:gridCol w:w="2441"/>
        <w:gridCol w:w="2441"/>
        <w:gridCol w:w="2464"/>
      </w:tblGrid>
      <w:tr w:rsidR="008B6A19" w:rsidTr="008B6A19">
        <w:trPr>
          <w:trHeight w:val="674"/>
        </w:trPr>
        <w:tc>
          <w:tcPr>
            <w:tcW w:w="532" w:type="pct"/>
            <w:shd w:val="clear" w:color="auto" w:fill="FFFFFF" w:themeFill="background1"/>
            <w:vAlign w:val="center"/>
          </w:tcPr>
          <w:p w:rsidR="008B6A19" w:rsidRDefault="008B6A19">
            <w:pPr>
              <w:widowControl/>
              <w:spacing w:line="360" w:lineRule="auto"/>
              <w:jc w:val="center"/>
              <w:rPr>
                <w:rFonts w:ascii="仿宋" w:eastAsia="仿宋" w:hAnsi="仿宋" w:cs="宋体"/>
                <w:kern w:val="0"/>
                <w:szCs w:val="21"/>
              </w:rPr>
            </w:pPr>
            <w:r>
              <w:rPr>
                <w:rFonts w:ascii="仿宋" w:eastAsia="仿宋" w:hAnsi="仿宋" w:cs="宋体"/>
                <w:kern w:val="0"/>
                <w:szCs w:val="21"/>
              </w:rPr>
              <w:t>序号</w:t>
            </w:r>
          </w:p>
        </w:tc>
        <w:tc>
          <w:tcPr>
            <w:tcW w:w="1030" w:type="pct"/>
            <w:shd w:val="clear" w:color="auto" w:fill="FFFFFF" w:themeFill="background1"/>
            <w:vAlign w:val="center"/>
          </w:tcPr>
          <w:p w:rsidR="008B6A19" w:rsidRDefault="008B6A19">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产品</w:t>
            </w:r>
            <w:r>
              <w:rPr>
                <w:rFonts w:ascii="仿宋" w:eastAsia="仿宋" w:hAnsi="仿宋" w:cs="宋体"/>
                <w:kern w:val="0"/>
                <w:szCs w:val="21"/>
              </w:rPr>
              <w:t>名称</w:t>
            </w:r>
            <w:r>
              <w:rPr>
                <w:rFonts w:ascii="仿宋" w:eastAsia="仿宋" w:hAnsi="仿宋" w:cs="宋体" w:hint="eastAsia"/>
                <w:kern w:val="0"/>
                <w:szCs w:val="21"/>
              </w:rPr>
              <w:t>及型号</w:t>
            </w:r>
          </w:p>
        </w:tc>
        <w:tc>
          <w:tcPr>
            <w:tcW w:w="847" w:type="pct"/>
            <w:shd w:val="clear" w:color="auto" w:fill="FFFFFF" w:themeFill="background1"/>
            <w:vAlign w:val="center"/>
          </w:tcPr>
          <w:p w:rsidR="008B6A19" w:rsidRDefault="008B6A19">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数量/</w:t>
            </w:r>
            <w:r>
              <w:rPr>
                <w:rFonts w:ascii="仿宋" w:eastAsia="仿宋" w:hAnsi="仿宋" w:cs="宋体"/>
                <w:kern w:val="0"/>
                <w:szCs w:val="21"/>
              </w:rPr>
              <w:t>单位</w:t>
            </w:r>
          </w:p>
        </w:tc>
        <w:tc>
          <w:tcPr>
            <w:tcW w:w="861" w:type="pct"/>
            <w:shd w:val="clear" w:color="auto" w:fill="FFFFFF" w:themeFill="background1"/>
            <w:vAlign w:val="center"/>
          </w:tcPr>
          <w:p w:rsidR="008B6A19" w:rsidRDefault="008B6A19">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单价</w:t>
            </w:r>
          </w:p>
        </w:tc>
        <w:tc>
          <w:tcPr>
            <w:tcW w:w="861" w:type="pct"/>
            <w:shd w:val="clear" w:color="auto" w:fill="FFFFFF" w:themeFill="background1"/>
            <w:vAlign w:val="center"/>
          </w:tcPr>
          <w:p w:rsidR="008B6A19" w:rsidRDefault="008B6A19">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总价</w:t>
            </w:r>
          </w:p>
        </w:tc>
        <w:tc>
          <w:tcPr>
            <w:tcW w:w="869" w:type="pct"/>
            <w:shd w:val="clear" w:color="auto" w:fill="FFFFFF" w:themeFill="background1"/>
            <w:vAlign w:val="center"/>
          </w:tcPr>
          <w:p w:rsidR="008B6A19" w:rsidRDefault="008B6A19">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备注</w:t>
            </w:r>
          </w:p>
        </w:tc>
      </w:tr>
      <w:tr w:rsidR="008B6A19" w:rsidTr="008B6A19">
        <w:trPr>
          <w:trHeight w:val="674"/>
        </w:trPr>
        <w:tc>
          <w:tcPr>
            <w:tcW w:w="532" w:type="pct"/>
            <w:shd w:val="clear" w:color="auto" w:fill="FFFFFF" w:themeFill="background1"/>
            <w:vAlign w:val="center"/>
          </w:tcPr>
          <w:p w:rsidR="008B6A19" w:rsidRDefault="008B6A19">
            <w:pPr>
              <w:spacing w:line="360" w:lineRule="auto"/>
              <w:jc w:val="center"/>
              <w:rPr>
                <w:rFonts w:ascii="仿宋" w:eastAsia="仿宋" w:hAnsi="仿宋" w:cs="宋体"/>
                <w:kern w:val="0"/>
                <w:szCs w:val="21"/>
              </w:rPr>
            </w:pPr>
          </w:p>
        </w:tc>
        <w:tc>
          <w:tcPr>
            <w:tcW w:w="1030" w:type="pct"/>
            <w:shd w:val="clear" w:color="auto" w:fill="FFFFFF" w:themeFill="background1"/>
            <w:vAlign w:val="center"/>
          </w:tcPr>
          <w:p w:rsidR="008B6A19" w:rsidRDefault="008B6A19">
            <w:pPr>
              <w:spacing w:line="360" w:lineRule="auto"/>
              <w:jc w:val="center"/>
              <w:rPr>
                <w:rFonts w:ascii="仿宋" w:eastAsia="仿宋" w:hAnsi="仿宋" w:cs="宋体"/>
                <w:kern w:val="0"/>
                <w:szCs w:val="21"/>
              </w:rPr>
            </w:pPr>
          </w:p>
        </w:tc>
        <w:tc>
          <w:tcPr>
            <w:tcW w:w="847" w:type="pct"/>
            <w:shd w:val="clear" w:color="auto" w:fill="FFFFFF" w:themeFill="background1"/>
            <w:vAlign w:val="center"/>
          </w:tcPr>
          <w:p w:rsidR="008B6A19" w:rsidRDefault="008B6A19">
            <w:pPr>
              <w:spacing w:line="360" w:lineRule="auto"/>
              <w:jc w:val="center"/>
              <w:rPr>
                <w:rFonts w:ascii="仿宋" w:eastAsia="仿宋" w:hAnsi="仿宋" w:cs="宋体"/>
                <w:kern w:val="0"/>
                <w:szCs w:val="21"/>
              </w:rPr>
            </w:pPr>
          </w:p>
        </w:tc>
        <w:tc>
          <w:tcPr>
            <w:tcW w:w="861"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1"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9" w:type="pct"/>
            <w:shd w:val="clear" w:color="auto" w:fill="FFFFFF" w:themeFill="background1"/>
            <w:vAlign w:val="center"/>
          </w:tcPr>
          <w:p w:rsidR="008B6A19" w:rsidRDefault="008B6A19">
            <w:pPr>
              <w:spacing w:line="360" w:lineRule="auto"/>
              <w:jc w:val="center"/>
              <w:rPr>
                <w:rFonts w:ascii="仿宋" w:eastAsia="仿宋" w:hAnsi="仿宋"/>
                <w:szCs w:val="21"/>
              </w:rPr>
            </w:pPr>
          </w:p>
        </w:tc>
      </w:tr>
      <w:tr w:rsidR="008B6A19" w:rsidTr="008B6A19">
        <w:trPr>
          <w:trHeight w:val="341"/>
        </w:trPr>
        <w:tc>
          <w:tcPr>
            <w:tcW w:w="532" w:type="pct"/>
            <w:shd w:val="clear" w:color="auto" w:fill="FFFFFF" w:themeFill="background1"/>
            <w:vAlign w:val="center"/>
          </w:tcPr>
          <w:p w:rsidR="008B6A19" w:rsidRDefault="008B6A19">
            <w:pPr>
              <w:spacing w:line="360" w:lineRule="auto"/>
              <w:jc w:val="center"/>
              <w:rPr>
                <w:rFonts w:ascii="仿宋" w:eastAsia="仿宋" w:hAnsi="仿宋" w:cs="宋体"/>
                <w:kern w:val="0"/>
                <w:szCs w:val="21"/>
              </w:rPr>
            </w:pPr>
          </w:p>
        </w:tc>
        <w:tc>
          <w:tcPr>
            <w:tcW w:w="1030" w:type="pct"/>
            <w:shd w:val="clear" w:color="auto" w:fill="FFFFFF" w:themeFill="background1"/>
            <w:vAlign w:val="center"/>
          </w:tcPr>
          <w:p w:rsidR="008B6A19" w:rsidRDefault="008B6A19">
            <w:pPr>
              <w:spacing w:line="360" w:lineRule="auto"/>
              <w:jc w:val="center"/>
              <w:rPr>
                <w:rFonts w:ascii="仿宋" w:eastAsia="仿宋" w:hAnsi="仿宋" w:cs="宋体"/>
                <w:kern w:val="0"/>
                <w:szCs w:val="21"/>
              </w:rPr>
            </w:pPr>
          </w:p>
        </w:tc>
        <w:tc>
          <w:tcPr>
            <w:tcW w:w="847" w:type="pct"/>
            <w:shd w:val="clear" w:color="auto" w:fill="FFFFFF" w:themeFill="background1"/>
            <w:vAlign w:val="center"/>
          </w:tcPr>
          <w:p w:rsidR="008B6A19" w:rsidRDefault="008B6A19">
            <w:pPr>
              <w:spacing w:line="360" w:lineRule="auto"/>
              <w:jc w:val="center"/>
              <w:rPr>
                <w:rFonts w:ascii="仿宋" w:eastAsia="仿宋" w:hAnsi="仿宋" w:cs="宋体"/>
                <w:kern w:val="0"/>
                <w:szCs w:val="21"/>
              </w:rPr>
            </w:pPr>
          </w:p>
        </w:tc>
        <w:tc>
          <w:tcPr>
            <w:tcW w:w="861"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1"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9" w:type="pct"/>
            <w:shd w:val="clear" w:color="auto" w:fill="FFFFFF" w:themeFill="background1"/>
            <w:vAlign w:val="center"/>
          </w:tcPr>
          <w:p w:rsidR="008B6A19" w:rsidRDefault="008B6A19">
            <w:pPr>
              <w:spacing w:line="360" w:lineRule="auto"/>
              <w:jc w:val="center"/>
              <w:rPr>
                <w:rFonts w:ascii="仿宋" w:eastAsia="仿宋" w:hAnsi="仿宋"/>
                <w:szCs w:val="21"/>
              </w:rPr>
            </w:pPr>
          </w:p>
        </w:tc>
      </w:tr>
      <w:tr w:rsidR="008B6A19" w:rsidTr="008B6A19">
        <w:trPr>
          <w:trHeight w:val="341"/>
        </w:trPr>
        <w:tc>
          <w:tcPr>
            <w:tcW w:w="532" w:type="pct"/>
            <w:shd w:val="clear" w:color="auto" w:fill="FFFFFF" w:themeFill="background1"/>
            <w:vAlign w:val="center"/>
          </w:tcPr>
          <w:p w:rsidR="008B6A19" w:rsidRDefault="008B6A19">
            <w:pPr>
              <w:spacing w:line="360" w:lineRule="auto"/>
              <w:jc w:val="center"/>
              <w:rPr>
                <w:rFonts w:ascii="仿宋" w:eastAsia="仿宋" w:hAnsi="仿宋" w:cs="宋体"/>
                <w:kern w:val="0"/>
                <w:szCs w:val="21"/>
              </w:rPr>
            </w:pPr>
          </w:p>
        </w:tc>
        <w:tc>
          <w:tcPr>
            <w:tcW w:w="1030" w:type="pct"/>
            <w:shd w:val="clear" w:color="auto" w:fill="FFFFFF" w:themeFill="background1"/>
            <w:vAlign w:val="center"/>
          </w:tcPr>
          <w:p w:rsidR="008B6A19" w:rsidRDefault="008B6A19">
            <w:pPr>
              <w:spacing w:line="360" w:lineRule="auto"/>
              <w:jc w:val="center"/>
              <w:rPr>
                <w:rFonts w:ascii="仿宋" w:eastAsia="仿宋" w:hAnsi="仿宋" w:cs="宋体"/>
                <w:kern w:val="0"/>
                <w:szCs w:val="21"/>
              </w:rPr>
            </w:pPr>
          </w:p>
        </w:tc>
        <w:tc>
          <w:tcPr>
            <w:tcW w:w="847" w:type="pct"/>
            <w:shd w:val="clear" w:color="auto" w:fill="FFFFFF" w:themeFill="background1"/>
            <w:vAlign w:val="center"/>
          </w:tcPr>
          <w:p w:rsidR="008B6A19" w:rsidRDefault="008B6A19">
            <w:pPr>
              <w:spacing w:line="360" w:lineRule="auto"/>
              <w:jc w:val="center"/>
              <w:rPr>
                <w:rFonts w:ascii="仿宋" w:eastAsia="仿宋" w:hAnsi="仿宋" w:cs="宋体"/>
                <w:kern w:val="0"/>
                <w:szCs w:val="21"/>
              </w:rPr>
            </w:pPr>
          </w:p>
        </w:tc>
        <w:tc>
          <w:tcPr>
            <w:tcW w:w="861"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1"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9" w:type="pct"/>
            <w:shd w:val="clear" w:color="auto" w:fill="FFFFFF" w:themeFill="background1"/>
            <w:vAlign w:val="center"/>
          </w:tcPr>
          <w:p w:rsidR="008B6A19" w:rsidRDefault="008B6A19">
            <w:pPr>
              <w:spacing w:line="360" w:lineRule="auto"/>
              <w:jc w:val="center"/>
              <w:rPr>
                <w:rFonts w:ascii="仿宋" w:eastAsia="仿宋" w:hAnsi="仿宋"/>
                <w:szCs w:val="21"/>
              </w:rPr>
            </w:pPr>
          </w:p>
        </w:tc>
      </w:tr>
      <w:tr w:rsidR="008B6A19" w:rsidTr="008B6A19">
        <w:trPr>
          <w:trHeight w:val="674"/>
        </w:trPr>
        <w:tc>
          <w:tcPr>
            <w:tcW w:w="532" w:type="pct"/>
            <w:shd w:val="clear" w:color="auto" w:fill="FFFFFF" w:themeFill="background1"/>
            <w:vAlign w:val="center"/>
          </w:tcPr>
          <w:p w:rsidR="008B6A19" w:rsidRDefault="008B6A19">
            <w:pPr>
              <w:spacing w:line="360" w:lineRule="auto"/>
              <w:jc w:val="center"/>
              <w:rPr>
                <w:rFonts w:ascii="仿宋" w:eastAsia="仿宋" w:hAnsi="仿宋" w:cs="宋体"/>
                <w:kern w:val="0"/>
                <w:szCs w:val="21"/>
              </w:rPr>
            </w:pPr>
          </w:p>
        </w:tc>
        <w:tc>
          <w:tcPr>
            <w:tcW w:w="1030"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47"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1"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1"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9" w:type="pct"/>
            <w:shd w:val="clear" w:color="auto" w:fill="FFFFFF" w:themeFill="background1"/>
            <w:vAlign w:val="center"/>
          </w:tcPr>
          <w:p w:rsidR="008B6A19" w:rsidRDefault="008B6A19">
            <w:pPr>
              <w:spacing w:line="360" w:lineRule="auto"/>
              <w:jc w:val="center"/>
              <w:rPr>
                <w:rFonts w:ascii="仿宋" w:eastAsia="仿宋" w:hAnsi="仿宋"/>
                <w:szCs w:val="21"/>
              </w:rPr>
            </w:pPr>
          </w:p>
        </w:tc>
      </w:tr>
      <w:tr w:rsidR="008B6A19" w:rsidTr="008B6A19">
        <w:trPr>
          <w:trHeight w:val="341"/>
        </w:trPr>
        <w:tc>
          <w:tcPr>
            <w:tcW w:w="532" w:type="pct"/>
            <w:shd w:val="clear" w:color="auto" w:fill="FFFFFF" w:themeFill="background1"/>
            <w:vAlign w:val="center"/>
          </w:tcPr>
          <w:p w:rsidR="008B6A19" w:rsidRDefault="008B6A19">
            <w:pPr>
              <w:spacing w:line="360" w:lineRule="auto"/>
              <w:jc w:val="center"/>
              <w:rPr>
                <w:rFonts w:ascii="仿宋" w:eastAsia="仿宋" w:hAnsi="仿宋" w:cs="宋体"/>
                <w:kern w:val="0"/>
                <w:szCs w:val="21"/>
              </w:rPr>
            </w:pPr>
          </w:p>
        </w:tc>
        <w:tc>
          <w:tcPr>
            <w:tcW w:w="1030"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47"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1"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1"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9" w:type="pct"/>
            <w:shd w:val="clear" w:color="auto" w:fill="FFFFFF" w:themeFill="background1"/>
            <w:vAlign w:val="center"/>
          </w:tcPr>
          <w:p w:rsidR="008B6A19" w:rsidRDefault="008B6A19">
            <w:pPr>
              <w:spacing w:line="360" w:lineRule="auto"/>
              <w:jc w:val="center"/>
              <w:rPr>
                <w:rFonts w:ascii="仿宋" w:eastAsia="仿宋" w:hAnsi="仿宋"/>
                <w:szCs w:val="21"/>
              </w:rPr>
            </w:pPr>
          </w:p>
        </w:tc>
      </w:tr>
      <w:tr w:rsidR="008B6A19" w:rsidTr="008B6A19">
        <w:trPr>
          <w:trHeight w:val="341"/>
        </w:trPr>
        <w:tc>
          <w:tcPr>
            <w:tcW w:w="532" w:type="pct"/>
            <w:shd w:val="clear" w:color="auto" w:fill="FFFFFF" w:themeFill="background1"/>
            <w:vAlign w:val="center"/>
          </w:tcPr>
          <w:p w:rsidR="008B6A19" w:rsidRDefault="008B6A19">
            <w:pPr>
              <w:spacing w:line="360" w:lineRule="auto"/>
              <w:jc w:val="center"/>
              <w:rPr>
                <w:rFonts w:ascii="仿宋" w:eastAsia="仿宋" w:hAnsi="仿宋" w:cs="宋体"/>
                <w:kern w:val="0"/>
                <w:szCs w:val="21"/>
              </w:rPr>
            </w:pPr>
          </w:p>
        </w:tc>
        <w:tc>
          <w:tcPr>
            <w:tcW w:w="1030"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47"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1"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1"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9" w:type="pct"/>
            <w:shd w:val="clear" w:color="auto" w:fill="FFFFFF" w:themeFill="background1"/>
            <w:vAlign w:val="center"/>
          </w:tcPr>
          <w:p w:rsidR="008B6A19" w:rsidRDefault="008B6A19">
            <w:pPr>
              <w:spacing w:line="360" w:lineRule="auto"/>
              <w:jc w:val="center"/>
              <w:rPr>
                <w:rFonts w:ascii="仿宋" w:eastAsia="仿宋" w:hAnsi="仿宋"/>
                <w:szCs w:val="21"/>
              </w:rPr>
            </w:pPr>
          </w:p>
        </w:tc>
      </w:tr>
      <w:tr w:rsidR="008B6A19" w:rsidTr="008B6A19">
        <w:trPr>
          <w:trHeight w:val="350"/>
        </w:trPr>
        <w:tc>
          <w:tcPr>
            <w:tcW w:w="532" w:type="pct"/>
            <w:shd w:val="clear" w:color="auto" w:fill="FFFFFF" w:themeFill="background1"/>
            <w:vAlign w:val="center"/>
          </w:tcPr>
          <w:p w:rsidR="008B6A19" w:rsidRDefault="008B6A19">
            <w:pPr>
              <w:spacing w:line="360" w:lineRule="auto"/>
              <w:jc w:val="center"/>
              <w:rPr>
                <w:rFonts w:ascii="仿宋" w:eastAsia="仿宋" w:hAnsi="仿宋" w:cs="宋体"/>
                <w:kern w:val="0"/>
                <w:szCs w:val="21"/>
              </w:rPr>
            </w:pPr>
          </w:p>
        </w:tc>
        <w:tc>
          <w:tcPr>
            <w:tcW w:w="1030"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47"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1"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1" w:type="pct"/>
            <w:shd w:val="clear" w:color="auto" w:fill="FFFFFF" w:themeFill="background1"/>
            <w:vAlign w:val="center"/>
          </w:tcPr>
          <w:p w:rsidR="008B6A19" w:rsidRDefault="008B6A19">
            <w:pPr>
              <w:spacing w:line="360" w:lineRule="auto"/>
              <w:jc w:val="center"/>
              <w:rPr>
                <w:rFonts w:ascii="仿宋" w:eastAsia="仿宋" w:hAnsi="仿宋"/>
                <w:szCs w:val="21"/>
              </w:rPr>
            </w:pPr>
          </w:p>
        </w:tc>
        <w:tc>
          <w:tcPr>
            <w:tcW w:w="869" w:type="pct"/>
            <w:shd w:val="clear" w:color="auto" w:fill="FFFFFF" w:themeFill="background1"/>
            <w:vAlign w:val="center"/>
          </w:tcPr>
          <w:p w:rsidR="008B6A19" w:rsidRDefault="008B6A19">
            <w:pPr>
              <w:spacing w:line="360" w:lineRule="auto"/>
              <w:jc w:val="center"/>
              <w:rPr>
                <w:rFonts w:ascii="仿宋" w:eastAsia="仿宋" w:hAnsi="仿宋"/>
                <w:szCs w:val="21"/>
              </w:rPr>
            </w:pPr>
          </w:p>
        </w:tc>
      </w:tr>
      <w:tr w:rsidR="00826DA2" w:rsidTr="008B6A19">
        <w:trPr>
          <w:trHeight w:val="350"/>
        </w:trPr>
        <w:tc>
          <w:tcPr>
            <w:tcW w:w="5000" w:type="pct"/>
            <w:gridSpan w:val="6"/>
            <w:shd w:val="clear" w:color="auto" w:fill="FFFFFF" w:themeFill="background1"/>
            <w:vAlign w:val="center"/>
          </w:tcPr>
          <w:p w:rsidR="00826DA2" w:rsidRDefault="00654461">
            <w:pPr>
              <w:spacing w:line="360" w:lineRule="auto"/>
              <w:jc w:val="center"/>
              <w:rPr>
                <w:rFonts w:ascii="仿宋" w:eastAsia="仿宋" w:hAnsi="仿宋"/>
                <w:szCs w:val="21"/>
              </w:rPr>
            </w:pPr>
            <w:r>
              <w:rPr>
                <w:rFonts w:ascii="仿宋" w:eastAsia="仿宋" w:hAnsi="仿宋" w:cs="宋体" w:hint="eastAsia"/>
                <w:kern w:val="0"/>
                <w:szCs w:val="21"/>
              </w:rPr>
              <w:t>合计：人民币大写</w:t>
            </w:r>
          </w:p>
        </w:tc>
      </w:tr>
    </w:tbl>
    <w:p w:rsidR="00826DA2" w:rsidRDefault="00654461">
      <w:pPr>
        <w:rPr>
          <w:rFonts w:ascii="仿宋" w:hAnsi="仿宋"/>
        </w:rPr>
        <w:sectPr w:rsidR="00826DA2">
          <w:pgSz w:w="16840" w:h="11900" w:orient="landscape"/>
          <w:pgMar w:top="1803" w:right="1440" w:bottom="1026" w:left="1440" w:header="851" w:footer="992" w:gutter="0"/>
          <w:cols w:space="0"/>
          <w:docGrid w:type="lines" w:linePitch="312"/>
        </w:sectPr>
      </w:pPr>
      <w:r>
        <w:rPr>
          <w:rFonts w:ascii="仿宋" w:hAnsi="仿宋"/>
        </w:rPr>
        <w:br w:type="page"/>
      </w:r>
    </w:p>
    <w:p w:rsidR="00826DA2" w:rsidRDefault="00826DA2">
      <w:pPr>
        <w:spacing w:line="360" w:lineRule="auto"/>
        <w:jc w:val="left"/>
        <w:rPr>
          <w:rFonts w:ascii="仿宋" w:hAnsi="仿宋"/>
        </w:rPr>
      </w:pPr>
    </w:p>
    <w:p w:rsidR="00826DA2" w:rsidRDefault="00654461" w:rsidP="008B6A19">
      <w:pPr>
        <w:numPr>
          <w:ilvl w:val="0"/>
          <w:numId w:val="1"/>
        </w:numPr>
        <w:spacing w:line="360" w:lineRule="auto"/>
        <w:jc w:val="left"/>
        <w:rPr>
          <w:rFonts w:ascii="仿宋" w:hAnsi="仿宋"/>
          <w:sz w:val="32"/>
          <w:szCs w:val="40"/>
        </w:rPr>
      </w:pPr>
      <w:r>
        <w:rPr>
          <w:rFonts w:ascii="仿宋" w:hAnsi="仿宋" w:hint="eastAsia"/>
          <w:sz w:val="32"/>
          <w:szCs w:val="40"/>
        </w:rPr>
        <w:t>产品配置清单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2116"/>
        <w:gridCol w:w="2010"/>
        <w:gridCol w:w="1746"/>
        <w:gridCol w:w="8304"/>
      </w:tblGrid>
      <w:tr w:rsidR="00F10189" w:rsidTr="00F10189">
        <w:trPr>
          <w:trHeight w:val="901"/>
        </w:trPr>
        <w:tc>
          <w:tcPr>
            <w:tcW w:w="746" w:type="pct"/>
            <w:shd w:val="clear" w:color="auto" w:fill="FFFFFF" w:themeFill="background1"/>
            <w:vAlign w:val="center"/>
          </w:tcPr>
          <w:p w:rsidR="00F10189" w:rsidRDefault="00F10189" w:rsidP="008B6A19">
            <w:pPr>
              <w:widowControl/>
              <w:spacing w:line="360" w:lineRule="auto"/>
              <w:jc w:val="center"/>
              <w:rPr>
                <w:rFonts w:ascii="仿宋" w:eastAsia="仿宋" w:hAnsi="仿宋" w:cs="宋体"/>
                <w:kern w:val="0"/>
                <w:szCs w:val="21"/>
              </w:rPr>
            </w:pPr>
            <w:r>
              <w:rPr>
                <w:rFonts w:ascii="仿宋" w:eastAsia="仿宋" w:hAnsi="仿宋" w:cs="宋体"/>
                <w:kern w:val="0"/>
                <w:szCs w:val="21"/>
              </w:rPr>
              <w:t>序号</w:t>
            </w:r>
          </w:p>
        </w:tc>
        <w:tc>
          <w:tcPr>
            <w:tcW w:w="709" w:type="pct"/>
            <w:shd w:val="clear" w:color="auto" w:fill="FFFFFF" w:themeFill="background1"/>
            <w:vAlign w:val="center"/>
          </w:tcPr>
          <w:p w:rsidR="00F10189" w:rsidRDefault="00F10189" w:rsidP="008B6A19">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产品</w:t>
            </w:r>
            <w:r>
              <w:rPr>
                <w:rFonts w:ascii="仿宋" w:eastAsia="仿宋" w:hAnsi="仿宋" w:cs="宋体"/>
                <w:kern w:val="0"/>
                <w:szCs w:val="21"/>
              </w:rPr>
              <w:t>名称</w:t>
            </w:r>
            <w:r>
              <w:rPr>
                <w:rFonts w:ascii="仿宋" w:eastAsia="仿宋" w:hAnsi="仿宋" w:cs="宋体" w:hint="eastAsia"/>
                <w:kern w:val="0"/>
                <w:szCs w:val="21"/>
              </w:rPr>
              <w:t>及型号</w:t>
            </w:r>
          </w:p>
        </w:tc>
        <w:tc>
          <w:tcPr>
            <w:tcW w:w="616" w:type="pct"/>
            <w:shd w:val="clear" w:color="auto" w:fill="FFFFFF" w:themeFill="background1"/>
            <w:vAlign w:val="center"/>
          </w:tcPr>
          <w:p w:rsidR="00F10189" w:rsidRDefault="00F10189" w:rsidP="008B6A19">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数量/</w:t>
            </w:r>
            <w:r>
              <w:rPr>
                <w:rFonts w:ascii="仿宋" w:eastAsia="仿宋" w:hAnsi="仿宋" w:cs="宋体"/>
                <w:kern w:val="0"/>
                <w:szCs w:val="21"/>
              </w:rPr>
              <w:t>单位</w:t>
            </w:r>
          </w:p>
        </w:tc>
        <w:tc>
          <w:tcPr>
            <w:tcW w:w="2929" w:type="pct"/>
            <w:shd w:val="clear" w:color="auto" w:fill="FFFFFF" w:themeFill="background1"/>
            <w:vAlign w:val="center"/>
          </w:tcPr>
          <w:p w:rsidR="00F10189" w:rsidRDefault="00F10189" w:rsidP="008B6A19">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详细参数</w:t>
            </w:r>
          </w:p>
        </w:tc>
      </w:tr>
      <w:tr w:rsidR="00F10189" w:rsidTr="00F10189">
        <w:trPr>
          <w:trHeight w:val="743"/>
        </w:trPr>
        <w:tc>
          <w:tcPr>
            <w:tcW w:w="746" w:type="pct"/>
            <w:shd w:val="clear" w:color="auto" w:fill="FFFFFF" w:themeFill="background1"/>
            <w:vAlign w:val="center"/>
          </w:tcPr>
          <w:p w:rsidR="00F10189" w:rsidRDefault="00F10189">
            <w:pPr>
              <w:spacing w:line="360" w:lineRule="auto"/>
              <w:jc w:val="center"/>
              <w:rPr>
                <w:rFonts w:ascii="仿宋" w:eastAsia="仿宋" w:hAnsi="仿宋" w:cs="宋体"/>
                <w:kern w:val="0"/>
                <w:szCs w:val="21"/>
              </w:rPr>
            </w:pPr>
          </w:p>
        </w:tc>
        <w:tc>
          <w:tcPr>
            <w:tcW w:w="709" w:type="pct"/>
            <w:shd w:val="clear" w:color="auto" w:fill="FFFFFF" w:themeFill="background1"/>
            <w:vAlign w:val="center"/>
          </w:tcPr>
          <w:p w:rsidR="00F10189" w:rsidRDefault="00F10189">
            <w:pPr>
              <w:spacing w:line="360" w:lineRule="auto"/>
              <w:jc w:val="center"/>
              <w:rPr>
                <w:rFonts w:ascii="仿宋" w:eastAsia="仿宋" w:hAnsi="仿宋" w:cs="宋体"/>
                <w:kern w:val="0"/>
                <w:szCs w:val="21"/>
              </w:rPr>
            </w:pPr>
          </w:p>
        </w:tc>
        <w:tc>
          <w:tcPr>
            <w:tcW w:w="616" w:type="pct"/>
            <w:shd w:val="clear" w:color="auto" w:fill="FFFFFF" w:themeFill="background1"/>
            <w:vAlign w:val="center"/>
          </w:tcPr>
          <w:p w:rsidR="00F10189" w:rsidRDefault="00F10189">
            <w:pPr>
              <w:spacing w:line="360" w:lineRule="auto"/>
              <w:jc w:val="center"/>
              <w:rPr>
                <w:rFonts w:ascii="仿宋" w:eastAsia="仿宋" w:hAnsi="仿宋" w:cs="宋体"/>
                <w:kern w:val="0"/>
                <w:szCs w:val="21"/>
              </w:rPr>
            </w:pPr>
          </w:p>
        </w:tc>
        <w:tc>
          <w:tcPr>
            <w:tcW w:w="2929" w:type="pct"/>
            <w:shd w:val="clear" w:color="auto" w:fill="FFFFFF" w:themeFill="background1"/>
            <w:vAlign w:val="center"/>
          </w:tcPr>
          <w:p w:rsidR="00F10189" w:rsidRDefault="00F10189">
            <w:pPr>
              <w:spacing w:line="360" w:lineRule="auto"/>
              <w:jc w:val="center"/>
              <w:rPr>
                <w:rFonts w:ascii="仿宋" w:eastAsia="仿宋" w:hAnsi="仿宋"/>
                <w:szCs w:val="21"/>
              </w:rPr>
            </w:pPr>
          </w:p>
        </w:tc>
      </w:tr>
      <w:tr w:rsidR="00F10189" w:rsidTr="00F10189">
        <w:trPr>
          <w:trHeight w:val="627"/>
        </w:trPr>
        <w:tc>
          <w:tcPr>
            <w:tcW w:w="746" w:type="pct"/>
            <w:shd w:val="clear" w:color="auto" w:fill="FFFFFF" w:themeFill="background1"/>
            <w:vAlign w:val="center"/>
          </w:tcPr>
          <w:p w:rsidR="00F10189" w:rsidRDefault="00F10189">
            <w:pPr>
              <w:spacing w:line="360" w:lineRule="auto"/>
              <w:jc w:val="center"/>
              <w:rPr>
                <w:rFonts w:ascii="仿宋" w:eastAsia="仿宋" w:hAnsi="仿宋" w:cs="宋体"/>
                <w:kern w:val="0"/>
                <w:szCs w:val="21"/>
              </w:rPr>
            </w:pPr>
          </w:p>
        </w:tc>
        <w:tc>
          <w:tcPr>
            <w:tcW w:w="709" w:type="pct"/>
            <w:shd w:val="clear" w:color="auto" w:fill="FFFFFF" w:themeFill="background1"/>
            <w:vAlign w:val="center"/>
          </w:tcPr>
          <w:p w:rsidR="00F10189" w:rsidRDefault="00F10189">
            <w:pPr>
              <w:spacing w:line="360" w:lineRule="auto"/>
              <w:jc w:val="center"/>
              <w:rPr>
                <w:rFonts w:ascii="仿宋" w:eastAsia="仿宋" w:hAnsi="仿宋" w:cs="宋体"/>
                <w:kern w:val="0"/>
                <w:szCs w:val="21"/>
              </w:rPr>
            </w:pPr>
          </w:p>
        </w:tc>
        <w:tc>
          <w:tcPr>
            <w:tcW w:w="616" w:type="pct"/>
            <w:shd w:val="clear" w:color="auto" w:fill="FFFFFF" w:themeFill="background1"/>
            <w:vAlign w:val="center"/>
          </w:tcPr>
          <w:p w:rsidR="00F10189" w:rsidRDefault="00F10189">
            <w:pPr>
              <w:spacing w:line="360" w:lineRule="auto"/>
              <w:jc w:val="center"/>
              <w:rPr>
                <w:rFonts w:ascii="仿宋" w:eastAsia="仿宋" w:hAnsi="仿宋" w:cs="宋体"/>
                <w:kern w:val="0"/>
                <w:szCs w:val="21"/>
              </w:rPr>
            </w:pPr>
          </w:p>
        </w:tc>
        <w:tc>
          <w:tcPr>
            <w:tcW w:w="2929" w:type="pct"/>
            <w:shd w:val="clear" w:color="auto" w:fill="FFFFFF" w:themeFill="background1"/>
            <w:vAlign w:val="center"/>
          </w:tcPr>
          <w:p w:rsidR="00F10189" w:rsidRDefault="00F10189">
            <w:pPr>
              <w:spacing w:line="360" w:lineRule="auto"/>
              <w:jc w:val="center"/>
              <w:rPr>
                <w:rFonts w:ascii="仿宋" w:eastAsia="仿宋" w:hAnsi="仿宋"/>
                <w:szCs w:val="21"/>
              </w:rPr>
            </w:pPr>
          </w:p>
        </w:tc>
      </w:tr>
      <w:tr w:rsidR="00F10189" w:rsidTr="00F10189">
        <w:trPr>
          <w:trHeight w:val="627"/>
        </w:trPr>
        <w:tc>
          <w:tcPr>
            <w:tcW w:w="746" w:type="pct"/>
            <w:shd w:val="clear" w:color="auto" w:fill="FFFFFF" w:themeFill="background1"/>
            <w:vAlign w:val="center"/>
          </w:tcPr>
          <w:p w:rsidR="00F10189" w:rsidRDefault="00F10189">
            <w:pPr>
              <w:spacing w:line="360" w:lineRule="auto"/>
              <w:jc w:val="center"/>
              <w:rPr>
                <w:rFonts w:ascii="仿宋" w:eastAsia="仿宋" w:hAnsi="仿宋" w:cs="宋体"/>
                <w:kern w:val="0"/>
                <w:szCs w:val="21"/>
              </w:rPr>
            </w:pPr>
          </w:p>
        </w:tc>
        <w:tc>
          <w:tcPr>
            <w:tcW w:w="709" w:type="pct"/>
            <w:shd w:val="clear" w:color="auto" w:fill="FFFFFF" w:themeFill="background1"/>
            <w:vAlign w:val="center"/>
          </w:tcPr>
          <w:p w:rsidR="00F10189" w:rsidRDefault="00F10189">
            <w:pPr>
              <w:spacing w:line="360" w:lineRule="auto"/>
              <w:jc w:val="center"/>
              <w:rPr>
                <w:rFonts w:ascii="仿宋" w:eastAsia="仿宋" w:hAnsi="仿宋" w:cs="宋体"/>
                <w:kern w:val="0"/>
                <w:szCs w:val="21"/>
              </w:rPr>
            </w:pPr>
          </w:p>
        </w:tc>
        <w:tc>
          <w:tcPr>
            <w:tcW w:w="616" w:type="pct"/>
            <w:shd w:val="clear" w:color="auto" w:fill="FFFFFF" w:themeFill="background1"/>
            <w:vAlign w:val="center"/>
          </w:tcPr>
          <w:p w:rsidR="00F10189" w:rsidRDefault="00F10189">
            <w:pPr>
              <w:spacing w:line="360" w:lineRule="auto"/>
              <w:jc w:val="center"/>
              <w:rPr>
                <w:rFonts w:ascii="仿宋" w:eastAsia="仿宋" w:hAnsi="仿宋" w:cs="宋体"/>
                <w:kern w:val="0"/>
                <w:szCs w:val="21"/>
              </w:rPr>
            </w:pPr>
          </w:p>
        </w:tc>
        <w:tc>
          <w:tcPr>
            <w:tcW w:w="2929" w:type="pct"/>
            <w:shd w:val="clear" w:color="auto" w:fill="FFFFFF" w:themeFill="background1"/>
            <w:vAlign w:val="center"/>
          </w:tcPr>
          <w:p w:rsidR="00F10189" w:rsidRDefault="00F10189">
            <w:pPr>
              <w:spacing w:line="360" w:lineRule="auto"/>
              <w:jc w:val="center"/>
              <w:rPr>
                <w:rFonts w:ascii="仿宋" w:eastAsia="仿宋" w:hAnsi="仿宋"/>
                <w:szCs w:val="21"/>
              </w:rPr>
            </w:pPr>
          </w:p>
        </w:tc>
      </w:tr>
      <w:tr w:rsidR="00F10189" w:rsidTr="00F10189">
        <w:trPr>
          <w:trHeight w:val="901"/>
        </w:trPr>
        <w:tc>
          <w:tcPr>
            <w:tcW w:w="746" w:type="pct"/>
            <w:shd w:val="clear" w:color="auto" w:fill="FFFFFF" w:themeFill="background1"/>
            <w:vAlign w:val="center"/>
          </w:tcPr>
          <w:p w:rsidR="00F10189" w:rsidRDefault="00F10189">
            <w:pPr>
              <w:spacing w:line="360" w:lineRule="auto"/>
              <w:jc w:val="center"/>
              <w:rPr>
                <w:rFonts w:ascii="仿宋" w:eastAsia="仿宋" w:hAnsi="仿宋" w:cs="宋体"/>
                <w:kern w:val="0"/>
                <w:szCs w:val="21"/>
              </w:rPr>
            </w:pPr>
          </w:p>
        </w:tc>
        <w:tc>
          <w:tcPr>
            <w:tcW w:w="709" w:type="pct"/>
            <w:shd w:val="clear" w:color="auto" w:fill="FFFFFF" w:themeFill="background1"/>
            <w:vAlign w:val="center"/>
          </w:tcPr>
          <w:p w:rsidR="00F10189" w:rsidRDefault="00F10189">
            <w:pPr>
              <w:spacing w:line="360" w:lineRule="auto"/>
              <w:jc w:val="center"/>
              <w:rPr>
                <w:rFonts w:ascii="仿宋" w:eastAsia="仿宋" w:hAnsi="仿宋"/>
                <w:szCs w:val="21"/>
              </w:rPr>
            </w:pPr>
          </w:p>
        </w:tc>
        <w:tc>
          <w:tcPr>
            <w:tcW w:w="616" w:type="pct"/>
            <w:shd w:val="clear" w:color="auto" w:fill="FFFFFF" w:themeFill="background1"/>
            <w:vAlign w:val="center"/>
          </w:tcPr>
          <w:p w:rsidR="00F10189" w:rsidRDefault="00F10189">
            <w:pPr>
              <w:spacing w:line="360" w:lineRule="auto"/>
              <w:jc w:val="center"/>
              <w:rPr>
                <w:rFonts w:ascii="仿宋" w:eastAsia="仿宋" w:hAnsi="仿宋"/>
                <w:szCs w:val="21"/>
              </w:rPr>
            </w:pPr>
          </w:p>
        </w:tc>
        <w:tc>
          <w:tcPr>
            <w:tcW w:w="2929" w:type="pct"/>
            <w:shd w:val="clear" w:color="auto" w:fill="FFFFFF" w:themeFill="background1"/>
            <w:vAlign w:val="center"/>
          </w:tcPr>
          <w:p w:rsidR="00F10189" w:rsidRDefault="00F10189">
            <w:pPr>
              <w:spacing w:line="360" w:lineRule="auto"/>
              <w:jc w:val="center"/>
              <w:rPr>
                <w:rFonts w:ascii="仿宋" w:eastAsia="仿宋" w:hAnsi="仿宋"/>
                <w:szCs w:val="21"/>
              </w:rPr>
            </w:pPr>
          </w:p>
        </w:tc>
      </w:tr>
      <w:tr w:rsidR="00F10189" w:rsidTr="00F10189">
        <w:trPr>
          <w:trHeight w:val="627"/>
        </w:trPr>
        <w:tc>
          <w:tcPr>
            <w:tcW w:w="746" w:type="pct"/>
            <w:shd w:val="clear" w:color="auto" w:fill="FFFFFF" w:themeFill="background1"/>
            <w:vAlign w:val="center"/>
          </w:tcPr>
          <w:p w:rsidR="00F10189" w:rsidRDefault="00F10189">
            <w:pPr>
              <w:spacing w:line="360" w:lineRule="auto"/>
              <w:jc w:val="center"/>
              <w:rPr>
                <w:rFonts w:ascii="仿宋" w:eastAsia="仿宋" w:hAnsi="仿宋" w:cs="宋体"/>
                <w:kern w:val="0"/>
                <w:szCs w:val="21"/>
              </w:rPr>
            </w:pPr>
          </w:p>
        </w:tc>
        <w:tc>
          <w:tcPr>
            <w:tcW w:w="709" w:type="pct"/>
            <w:shd w:val="clear" w:color="auto" w:fill="FFFFFF" w:themeFill="background1"/>
            <w:vAlign w:val="center"/>
          </w:tcPr>
          <w:p w:rsidR="00F10189" w:rsidRDefault="00F10189">
            <w:pPr>
              <w:spacing w:line="360" w:lineRule="auto"/>
              <w:jc w:val="center"/>
              <w:rPr>
                <w:rFonts w:ascii="仿宋" w:eastAsia="仿宋" w:hAnsi="仿宋"/>
                <w:szCs w:val="21"/>
              </w:rPr>
            </w:pPr>
          </w:p>
        </w:tc>
        <w:tc>
          <w:tcPr>
            <w:tcW w:w="616" w:type="pct"/>
            <w:shd w:val="clear" w:color="auto" w:fill="FFFFFF" w:themeFill="background1"/>
            <w:vAlign w:val="center"/>
          </w:tcPr>
          <w:p w:rsidR="00F10189" w:rsidRDefault="00F10189">
            <w:pPr>
              <w:spacing w:line="360" w:lineRule="auto"/>
              <w:jc w:val="center"/>
              <w:rPr>
                <w:rFonts w:ascii="仿宋" w:eastAsia="仿宋" w:hAnsi="仿宋"/>
                <w:szCs w:val="21"/>
              </w:rPr>
            </w:pPr>
          </w:p>
        </w:tc>
        <w:tc>
          <w:tcPr>
            <w:tcW w:w="2929" w:type="pct"/>
            <w:shd w:val="clear" w:color="auto" w:fill="FFFFFF" w:themeFill="background1"/>
            <w:vAlign w:val="center"/>
          </w:tcPr>
          <w:p w:rsidR="00F10189" w:rsidRDefault="00F10189">
            <w:pPr>
              <w:spacing w:line="360" w:lineRule="auto"/>
              <w:jc w:val="center"/>
              <w:rPr>
                <w:rFonts w:ascii="仿宋" w:eastAsia="仿宋" w:hAnsi="仿宋"/>
                <w:szCs w:val="21"/>
              </w:rPr>
            </w:pPr>
          </w:p>
        </w:tc>
      </w:tr>
      <w:tr w:rsidR="00F10189" w:rsidTr="00F10189">
        <w:trPr>
          <w:trHeight w:val="627"/>
        </w:trPr>
        <w:tc>
          <w:tcPr>
            <w:tcW w:w="746" w:type="pct"/>
            <w:shd w:val="clear" w:color="auto" w:fill="FFFFFF" w:themeFill="background1"/>
            <w:vAlign w:val="center"/>
          </w:tcPr>
          <w:p w:rsidR="00F10189" w:rsidRDefault="00F10189">
            <w:pPr>
              <w:spacing w:line="360" w:lineRule="auto"/>
              <w:jc w:val="center"/>
              <w:rPr>
                <w:rFonts w:ascii="仿宋" w:eastAsia="仿宋" w:hAnsi="仿宋" w:cs="宋体"/>
                <w:kern w:val="0"/>
                <w:szCs w:val="21"/>
              </w:rPr>
            </w:pPr>
          </w:p>
        </w:tc>
        <w:tc>
          <w:tcPr>
            <w:tcW w:w="709" w:type="pct"/>
            <w:shd w:val="clear" w:color="auto" w:fill="FFFFFF" w:themeFill="background1"/>
            <w:vAlign w:val="center"/>
          </w:tcPr>
          <w:p w:rsidR="00F10189" w:rsidRDefault="00F10189">
            <w:pPr>
              <w:spacing w:line="360" w:lineRule="auto"/>
              <w:jc w:val="center"/>
              <w:rPr>
                <w:rFonts w:ascii="仿宋" w:eastAsia="仿宋" w:hAnsi="仿宋"/>
                <w:szCs w:val="21"/>
              </w:rPr>
            </w:pPr>
          </w:p>
        </w:tc>
        <w:tc>
          <w:tcPr>
            <w:tcW w:w="616" w:type="pct"/>
            <w:shd w:val="clear" w:color="auto" w:fill="FFFFFF" w:themeFill="background1"/>
            <w:vAlign w:val="center"/>
          </w:tcPr>
          <w:p w:rsidR="00F10189" w:rsidRDefault="00F10189">
            <w:pPr>
              <w:spacing w:line="360" w:lineRule="auto"/>
              <w:jc w:val="center"/>
              <w:rPr>
                <w:rFonts w:ascii="仿宋" w:eastAsia="仿宋" w:hAnsi="仿宋"/>
                <w:szCs w:val="21"/>
              </w:rPr>
            </w:pPr>
          </w:p>
        </w:tc>
        <w:tc>
          <w:tcPr>
            <w:tcW w:w="2929" w:type="pct"/>
            <w:shd w:val="clear" w:color="auto" w:fill="FFFFFF" w:themeFill="background1"/>
            <w:vAlign w:val="center"/>
          </w:tcPr>
          <w:p w:rsidR="00F10189" w:rsidRDefault="00F10189">
            <w:pPr>
              <w:spacing w:line="360" w:lineRule="auto"/>
              <w:jc w:val="center"/>
              <w:rPr>
                <w:rFonts w:ascii="仿宋" w:eastAsia="仿宋" w:hAnsi="仿宋"/>
                <w:szCs w:val="21"/>
              </w:rPr>
            </w:pPr>
          </w:p>
        </w:tc>
      </w:tr>
      <w:tr w:rsidR="00F10189" w:rsidTr="00F10189">
        <w:trPr>
          <w:trHeight w:val="653"/>
        </w:trPr>
        <w:tc>
          <w:tcPr>
            <w:tcW w:w="746" w:type="pct"/>
            <w:shd w:val="clear" w:color="auto" w:fill="FFFFFF" w:themeFill="background1"/>
            <w:vAlign w:val="center"/>
          </w:tcPr>
          <w:p w:rsidR="00F10189" w:rsidRDefault="00F10189">
            <w:pPr>
              <w:spacing w:line="360" w:lineRule="auto"/>
              <w:jc w:val="center"/>
              <w:rPr>
                <w:rFonts w:ascii="仿宋" w:eastAsia="仿宋" w:hAnsi="仿宋" w:cs="宋体"/>
                <w:kern w:val="0"/>
                <w:szCs w:val="21"/>
              </w:rPr>
            </w:pPr>
          </w:p>
        </w:tc>
        <w:tc>
          <w:tcPr>
            <w:tcW w:w="709" w:type="pct"/>
            <w:shd w:val="clear" w:color="auto" w:fill="FFFFFF" w:themeFill="background1"/>
            <w:vAlign w:val="center"/>
          </w:tcPr>
          <w:p w:rsidR="00F10189" w:rsidRDefault="00F10189">
            <w:pPr>
              <w:spacing w:line="360" w:lineRule="auto"/>
              <w:jc w:val="center"/>
              <w:rPr>
                <w:rFonts w:ascii="仿宋" w:eastAsia="仿宋" w:hAnsi="仿宋"/>
                <w:szCs w:val="21"/>
              </w:rPr>
            </w:pPr>
          </w:p>
        </w:tc>
        <w:tc>
          <w:tcPr>
            <w:tcW w:w="616" w:type="pct"/>
            <w:shd w:val="clear" w:color="auto" w:fill="FFFFFF" w:themeFill="background1"/>
            <w:vAlign w:val="center"/>
          </w:tcPr>
          <w:p w:rsidR="00F10189" w:rsidRDefault="00F10189">
            <w:pPr>
              <w:spacing w:line="360" w:lineRule="auto"/>
              <w:jc w:val="center"/>
              <w:rPr>
                <w:rFonts w:ascii="仿宋" w:eastAsia="仿宋" w:hAnsi="仿宋"/>
                <w:szCs w:val="21"/>
              </w:rPr>
            </w:pPr>
          </w:p>
        </w:tc>
        <w:tc>
          <w:tcPr>
            <w:tcW w:w="2929" w:type="pct"/>
            <w:shd w:val="clear" w:color="auto" w:fill="FFFFFF" w:themeFill="background1"/>
            <w:vAlign w:val="center"/>
          </w:tcPr>
          <w:p w:rsidR="00F10189" w:rsidRDefault="00F10189">
            <w:pPr>
              <w:spacing w:line="360" w:lineRule="auto"/>
              <w:jc w:val="center"/>
              <w:rPr>
                <w:rFonts w:ascii="仿宋" w:eastAsia="仿宋" w:hAnsi="仿宋"/>
                <w:szCs w:val="21"/>
              </w:rPr>
            </w:pPr>
          </w:p>
        </w:tc>
      </w:tr>
    </w:tbl>
    <w:p w:rsidR="00826DA2" w:rsidRDefault="00826DA2">
      <w:pPr>
        <w:spacing w:line="360" w:lineRule="auto"/>
        <w:rPr>
          <w:rFonts w:ascii="仿宋" w:hAnsi="仿宋"/>
          <w:sz w:val="32"/>
          <w:szCs w:val="40"/>
        </w:rPr>
      </w:pPr>
    </w:p>
    <w:sectPr w:rsidR="00826DA2" w:rsidSect="00686710">
      <w:pgSz w:w="16840" w:h="11900" w:orient="landscape"/>
      <w:pgMar w:top="1800" w:right="1440" w:bottom="102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F6A" w:rsidRPr="003D5DA2" w:rsidRDefault="009C2F6A" w:rsidP="002776B8">
      <w:pPr>
        <w:rPr>
          <w:rFonts w:ascii="Times New Roman" w:eastAsia="方正小标宋_GBK" w:hAnsi="Times New Roman" w:cs="Times New Roman"/>
        </w:rPr>
      </w:pPr>
      <w:r>
        <w:separator/>
      </w:r>
    </w:p>
  </w:endnote>
  <w:endnote w:type="continuationSeparator" w:id="1">
    <w:p w:rsidR="009C2F6A" w:rsidRPr="003D5DA2" w:rsidRDefault="009C2F6A" w:rsidP="002776B8">
      <w:pPr>
        <w:rPr>
          <w:rFonts w:ascii="Times New Roman" w:eastAsia="方正小标宋_GBK" w:hAnsi="Times New Roman"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F6A" w:rsidRPr="003D5DA2" w:rsidRDefault="009C2F6A" w:rsidP="002776B8">
      <w:pPr>
        <w:rPr>
          <w:rFonts w:ascii="Times New Roman" w:eastAsia="方正小标宋_GBK" w:hAnsi="Times New Roman" w:cs="Times New Roman"/>
        </w:rPr>
      </w:pPr>
      <w:r>
        <w:separator/>
      </w:r>
    </w:p>
  </w:footnote>
  <w:footnote w:type="continuationSeparator" w:id="1">
    <w:p w:rsidR="009C2F6A" w:rsidRPr="003D5DA2" w:rsidRDefault="009C2F6A" w:rsidP="002776B8">
      <w:pPr>
        <w:rPr>
          <w:rFonts w:ascii="Times New Roman" w:eastAsia="方正小标宋_GBK" w:hAnsi="Times New Roman" w:cs="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CCC391"/>
    <w:multiLevelType w:val="singleLevel"/>
    <w:tmpl w:val="E3CCC391"/>
    <w:lvl w:ilvl="0">
      <w:start w:val="1"/>
      <w:numFmt w:val="decimal"/>
      <w:lvlText w:val="%1)"/>
      <w:lvlJc w:val="left"/>
      <w:pPr>
        <w:ind w:left="425" w:hanging="425"/>
      </w:pPr>
      <w:rPr>
        <w:rFonts w:hint="default"/>
      </w:rPr>
    </w:lvl>
  </w:abstractNum>
  <w:abstractNum w:abstractNumId="1">
    <w:nsid w:val="EACA5AFF"/>
    <w:multiLevelType w:val="singleLevel"/>
    <w:tmpl w:val="EACA5AFF"/>
    <w:lvl w:ilvl="0">
      <w:start w:val="1"/>
      <w:numFmt w:val="decimal"/>
      <w:lvlText w:val="%1)"/>
      <w:lvlJc w:val="left"/>
      <w:pPr>
        <w:ind w:left="425" w:hanging="425"/>
      </w:pPr>
      <w:rPr>
        <w:rFonts w:hint="default"/>
      </w:rPr>
    </w:lvl>
  </w:abstractNum>
  <w:abstractNum w:abstractNumId="2">
    <w:nsid w:val="00B67382"/>
    <w:multiLevelType w:val="singleLevel"/>
    <w:tmpl w:val="EACA5AFF"/>
    <w:lvl w:ilvl="0">
      <w:start w:val="1"/>
      <w:numFmt w:val="decimal"/>
      <w:lvlText w:val="%1)"/>
      <w:lvlJc w:val="left"/>
      <w:pPr>
        <w:ind w:left="425" w:hanging="425"/>
      </w:pPr>
      <w:rPr>
        <w:rFonts w:hint="default"/>
      </w:rPr>
    </w:lvl>
  </w:abstractNum>
  <w:abstractNum w:abstractNumId="3">
    <w:nsid w:val="04F57CA5"/>
    <w:multiLevelType w:val="singleLevel"/>
    <w:tmpl w:val="04F57CA5"/>
    <w:lvl w:ilvl="0">
      <w:start w:val="1"/>
      <w:numFmt w:val="decimal"/>
      <w:lvlText w:val="%1)"/>
      <w:lvlJc w:val="left"/>
      <w:pPr>
        <w:ind w:left="425" w:hanging="425"/>
      </w:pPr>
      <w:rPr>
        <w:rFonts w:hint="default"/>
      </w:rPr>
    </w:lvl>
  </w:abstractNum>
  <w:abstractNum w:abstractNumId="4">
    <w:nsid w:val="0DFA2CAC"/>
    <w:multiLevelType w:val="singleLevel"/>
    <w:tmpl w:val="0DFA2CAC"/>
    <w:lvl w:ilvl="0">
      <w:start w:val="3"/>
      <w:numFmt w:val="decimal"/>
      <w:suff w:val="nothing"/>
      <w:lvlText w:val="%1、"/>
      <w:lvlJc w:val="left"/>
    </w:lvl>
  </w:abstractNum>
  <w:abstractNum w:abstractNumId="5">
    <w:nsid w:val="178A456E"/>
    <w:multiLevelType w:val="singleLevel"/>
    <w:tmpl w:val="04F57CA5"/>
    <w:lvl w:ilvl="0">
      <w:start w:val="1"/>
      <w:numFmt w:val="decimal"/>
      <w:lvlText w:val="%1)"/>
      <w:lvlJc w:val="left"/>
      <w:pPr>
        <w:ind w:left="425" w:hanging="425"/>
      </w:pPr>
      <w:rPr>
        <w:rFonts w:hint="default"/>
      </w:rPr>
    </w:lvl>
  </w:abstractNum>
  <w:abstractNum w:abstractNumId="6">
    <w:nsid w:val="188B5503"/>
    <w:multiLevelType w:val="multilevel"/>
    <w:tmpl w:val="188B5503"/>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07146A4"/>
    <w:multiLevelType w:val="multilevel"/>
    <w:tmpl w:val="207146A4"/>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8">
    <w:nsid w:val="2BE6503A"/>
    <w:multiLevelType w:val="singleLevel"/>
    <w:tmpl w:val="04F57CA5"/>
    <w:lvl w:ilvl="0">
      <w:start w:val="1"/>
      <w:numFmt w:val="decimal"/>
      <w:lvlText w:val="%1)"/>
      <w:lvlJc w:val="left"/>
      <w:pPr>
        <w:ind w:left="425" w:hanging="425"/>
      </w:pPr>
      <w:rPr>
        <w:rFonts w:hint="default"/>
      </w:rPr>
    </w:lvl>
  </w:abstractNum>
  <w:abstractNum w:abstractNumId="9">
    <w:nsid w:val="46736CFF"/>
    <w:multiLevelType w:val="singleLevel"/>
    <w:tmpl w:val="04F57CA5"/>
    <w:lvl w:ilvl="0">
      <w:start w:val="1"/>
      <w:numFmt w:val="decimal"/>
      <w:lvlText w:val="%1)"/>
      <w:lvlJc w:val="left"/>
      <w:pPr>
        <w:ind w:left="425" w:hanging="425"/>
      </w:pPr>
      <w:rPr>
        <w:rFonts w:hint="default"/>
      </w:rPr>
    </w:lvl>
  </w:abstractNum>
  <w:abstractNum w:abstractNumId="10">
    <w:nsid w:val="509A75F0"/>
    <w:multiLevelType w:val="multilevel"/>
    <w:tmpl w:val="509A75F0"/>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1">
    <w:nsid w:val="5960036E"/>
    <w:multiLevelType w:val="singleLevel"/>
    <w:tmpl w:val="04F57CA5"/>
    <w:lvl w:ilvl="0">
      <w:start w:val="1"/>
      <w:numFmt w:val="decimal"/>
      <w:lvlText w:val="%1)"/>
      <w:lvlJc w:val="left"/>
      <w:pPr>
        <w:ind w:left="425" w:hanging="425"/>
      </w:pPr>
      <w:rPr>
        <w:rFonts w:hint="default"/>
      </w:rPr>
    </w:lvl>
  </w:abstractNum>
  <w:abstractNum w:abstractNumId="12">
    <w:nsid w:val="7E9F6C63"/>
    <w:multiLevelType w:val="singleLevel"/>
    <w:tmpl w:val="04F57CA5"/>
    <w:lvl w:ilvl="0">
      <w:start w:val="1"/>
      <w:numFmt w:val="decimal"/>
      <w:lvlText w:val="%1)"/>
      <w:lvlJc w:val="left"/>
      <w:pPr>
        <w:ind w:left="425" w:hanging="425"/>
      </w:pPr>
      <w:rPr>
        <w:rFonts w:hint="default"/>
      </w:rPr>
    </w:lvl>
  </w:abstractNum>
  <w:num w:numId="1">
    <w:abstractNumId w:val="6"/>
  </w:num>
  <w:num w:numId="2">
    <w:abstractNumId w:val="7"/>
  </w:num>
  <w:num w:numId="3">
    <w:abstractNumId w:val="10"/>
  </w:num>
  <w:num w:numId="4">
    <w:abstractNumId w:val="4"/>
  </w:num>
  <w:num w:numId="5">
    <w:abstractNumId w:val="3"/>
  </w:num>
  <w:num w:numId="6">
    <w:abstractNumId w:val="0"/>
  </w:num>
  <w:num w:numId="7">
    <w:abstractNumId w:val="1"/>
  </w:num>
  <w:num w:numId="8">
    <w:abstractNumId w:val="5"/>
  </w:num>
  <w:num w:numId="9">
    <w:abstractNumId w:val="9"/>
  </w:num>
  <w:num w:numId="10">
    <w:abstractNumId w:val="8"/>
  </w:num>
  <w:num w:numId="11">
    <w:abstractNumId w:val="11"/>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29AD"/>
    <w:rsid w:val="000D118E"/>
    <w:rsid w:val="000E152A"/>
    <w:rsid w:val="00103EDB"/>
    <w:rsid w:val="001C5272"/>
    <w:rsid w:val="001E3D2C"/>
    <w:rsid w:val="00213DFA"/>
    <w:rsid w:val="00236C4E"/>
    <w:rsid w:val="00265EB5"/>
    <w:rsid w:val="002776B8"/>
    <w:rsid w:val="002C42F0"/>
    <w:rsid w:val="003169EB"/>
    <w:rsid w:val="003949DD"/>
    <w:rsid w:val="003C7F13"/>
    <w:rsid w:val="004211DA"/>
    <w:rsid w:val="0049628F"/>
    <w:rsid w:val="004C059F"/>
    <w:rsid w:val="00537D57"/>
    <w:rsid w:val="0054511B"/>
    <w:rsid w:val="00552EE3"/>
    <w:rsid w:val="00576BCD"/>
    <w:rsid w:val="0059022E"/>
    <w:rsid w:val="005E1853"/>
    <w:rsid w:val="00654461"/>
    <w:rsid w:val="00680D46"/>
    <w:rsid w:val="00686710"/>
    <w:rsid w:val="006A6A30"/>
    <w:rsid w:val="006B78F1"/>
    <w:rsid w:val="006C5948"/>
    <w:rsid w:val="00703A1A"/>
    <w:rsid w:val="007A7F16"/>
    <w:rsid w:val="007B226D"/>
    <w:rsid w:val="00805E34"/>
    <w:rsid w:val="00826DA2"/>
    <w:rsid w:val="00860C3A"/>
    <w:rsid w:val="008806BB"/>
    <w:rsid w:val="008844C5"/>
    <w:rsid w:val="008859AA"/>
    <w:rsid w:val="008B6A19"/>
    <w:rsid w:val="008C1846"/>
    <w:rsid w:val="008F1C3E"/>
    <w:rsid w:val="00903DF0"/>
    <w:rsid w:val="00935794"/>
    <w:rsid w:val="00945584"/>
    <w:rsid w:val="009529AD"/>
    <w:rsid w:val="00965767"/>
    <w:rsid w:val="009662EC"/>
    <w:rsid w:val="0096665B"/>
    <w:rsid w:val="00984FA1"/>
    <w:rsid w:val="009C2F6A"/>
    <w:rsid w:val="009D04B4"/>
    <w:rsid w:val="009E0665"/>
    <w:rsid w:val="00A16044"/>
    <w:rsid w:val="00A16D50"/>
    <w:rsid w:val="00A273DC"/>
    <w:rsid w:val="00A33329"/>
    <w:rsid w:val="00A46251"/>
    <w:rsid w:val="00A57215"/>
    <w:rsid w:val="00AA1B55"/>
    <w:rsid w:val="00AA357C"/>
    <w:rsid w:val="00AB51A1"/>
    <w:rsid w:val="00AD06D6"/>
    <w:rsid w:val="00AE6C14"/>
    <w:rsid w:val="00B024E1"/>
    <w:rsid w:val="00B13130"/>
    <w:rsid w:val="00B63ECE"/>
    <w:rsid w:val="00B73C98"/>
    <w:rsid w:val="00B940B4"/>
    <w:rsid w:val="00BB2D3E"/>
    <w:rsid w:val="00BF15BE"/>
    <w:rsid w:val="00C245B8"/>
    <w:rsid w:val="00C55985"/>
    <w:rsid w:val="00C6477B"/>
    <w:rsid w:val="00CB562D"/>
    <w:rsid w:val="00CF6920"/>
    <w:rsid w:val="00D151BF"/>
    <w:rsid w:val="00D337A5"/>
    <w:rsid w:val="00D46A54"/>
    <w:rsid w:val="00D55ADE"/>
    <w:rsid w:val="00D6368C"/>
    <w:rsid w:val="00DA0663"/>
    <w:rsid w:val="00DC2C7A"/>
    <w:rsid w:val="00DD7CD3"/>
    <w:rsid w:val="00DE3BC3"/>
    <w:rsid w:val="00DF222A"/>
    <w:rsid w:val="00DF7A89"/>
    <w:rsid w:val="00E10DB7"/>
    <w:rsid w:val="00F10189"/>
    <w:rsid w:val="00FB2110"/>
    <w:rsid w:val="00FC58F3"/>
    <w:rsid w:val="00FE2EEE"/>
    <w:rsid w:val="01AD1FD0"/>
    <w:rsid w:val="01D73E77"/>
    <w:rsid w:val="043A55BE"/>
    <w:rsid w:val="07173122"/>
    <w:rsid w:val="07CE7020"/>
    <w:rsid w:val="0B2D5816"/>
    <w:rsid w:val="0DD85E95"/>
    <w:rsid w:val="106F7105"/>
    <w:rsid w:val="11364B0E"/>
    <w:rsid w:val="116255FD"/>
    <w:rsid w:val="116468B2"/>
    <w:rsid w:val="181F0200"/>
    <w:rsid w:val="242E58BB"/>
    <w:rsid w:val="27376ABA"/>
    <w:rsid w:val="28CC11EC"/>
    <w:rsid w:val="29C967DA"/>
    <w:rsid w:val="2CEA2596"/>
    <w:rsid w:val="2D140A1D"/>
    <w:rsid w:val="2D7C0317"/>
    <w:rsid w:val="2E24192D"/>
    <w:rsid w:val="315200C5"/>
    <w:rsid w:val="32B17FFA"/>
    <w:rsid w:val="3351667E"/>
    <w:rsid w:val="38F80185"/>
    <w:rsid w:val="3A041309"/>
    <w:rsid w:val="414B55B5"/>
    <w:rsid w:val="42E94D77"/>
    <w:rsid w:val="43F71350"/>
    <w:rsid w:val="46BB43AE"/>
    <w:rsid w:val="48B130A8"/>
    <w:rsid w:val="48B5466C"/>
    <w:rsid w:val="4DC60DAA"/>
    <w:rsid w:val="4F217714"/>
    <w:rsid w:val="50CC0945"/>
    <w:rsid w:val="570D6BE7"/>
    <w:rsid w:val="581F1331"/>
    <w:rsid w:val="5A360B4E"/>
    <w:rsid w:val="5ADB11B5"/>
    <w:rsid w:val="5C82284B"/>
    <w:rsid w:val="5D6F392D"/>
    <w:rsid w:val="5D7E50ED"/>
    <w:rsid w:val="61AD7D7C"/>
    <w:rsid w:val="61FD27F6"/>
    <w:rsid w:val="62AB36B8"/>
    <w:rsid w:val="64443534"/>
    <w:rsid w:val="65175C89"/>
    <w:rsid w:val="67251C9D"/>
    <w:rsid w:val="6B9F7563"/>
    <w:rsid w:val="6D1C2649"/>
    <w:rsid w:val="6D844115"/>
    <w:rsid w:val="7232588E"/>
    <w:rsid w:val="727D1ACF"/>
    <w:rsid w:val="746E71E7"/>
    <w:rsid w:val="748861F5"/>
    <w:rsid w:val="75876BA5"/>
    <w:rsid w:val="78110FE5"/>
    <w:rsid w:val="78135082"/>
    <w:rsid w:val="78737F42"/>
    <w:rsid w:val="7B244BC1"/>
    <w:rsid w:val="7D0152F2"/>
    <w:rsid w:val="7DBD76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686710"/>
    <w:pPr>
      <w:jc w:val="left"/>
    </w:pPr>
  </w:style>
  <w:style w:type="paragraph" w:styleId="a4">
    <w:name w:val="Normal (Web)"/>
    <w:rsid w:val="00686710"/>
    <w:pPr>
      <w:widowControl w:val="0"/>
      <w:spacing w:before="100" w:beforeAutospacing="1" w:after="100" w:afterAutospacing="1"/>
    </w:pPr>
    <w:rPr>
      <w:rFonts w:ascii="Calibri" w:eastAsia="宋体" w:hAnsi="Calibri" w:cs="Times New Roman"/>
      <w:sz w:val="24"/>
      <w:szCs w:val="24"/>
    </w:rPr>
  </w:style>
  <w:style w:type="paragraph" w:styleId="a5">
    <w:name w:val="List Paragraph"/>
    <w:basedOn w:val="a"/>
    <w:uiPriority w:val="34"/>
    <w:qFormat/>
    <w:rsid w:val="00686710"/>
    <w:pPr>
      <w:ind w:firstLineChars="200" w:firstLine="420"/>
    </w:pPr>
  </w:style>
  <w:style w:type="character" w:styleId="a6">
    <w:name w:val="annotation reference"/>
    <w:basedOn w:val="a0"/>
    <w:uiPriority w:val="99"/>
    <w:semiHidden/>
    <w:unhideWhenUsed/>
    <w:rsid w:val="00686710"/>
    <w:rPr>
      <w:sz w:val="21"/>
      <w:szCs w:val="21"/>
    </w:rPr>
  </w:style>
  <w:style w:type="paragraph" w:styleId="a7">
    <w:name w:val="Balloon Text"/>
    <w:basedOn w:val="a"/>
    <w:link w:val="Char"/>
    <w:uiPriority w:val="99"/>
    <w:semiHidden/>
    <w:unhideWhenUsed/>
    <w:rsid w:val="00A273DC"/>
    <w:rPr>
      <w:rFonts w:ascii="宋体" w:eastAsia="宋体"/>
      <w:sz w:val="18"/>
      <w:szCs w:val="18"/>
    </w:rPr>
  </w:style>
  <w:style w:type="character" w:customStyle="1" w:styleId="Char">
    <w:name w:val="批注框文本 Char"/>
    <w:basedOn w:val="a0"/>
    <w:link w:val="a7"/>
    <w:uiPriority w:val="99"/>
    <w:semiHidden/>
    <w:rsid w:val="00A273DC"/>
    <w:rPr>
      <w:rFonts w:ascii="宋体" w:eastAsia="宋体"/>
      <w:kern w:val="2"/>
      <w:sz w:val="18"/>
      <w:szCs w:val="18"/>
    </w:rPr>
  </w:style>
  <w:style w:type="paragraph" w:styleId="a8">
    <w:name w:val="Revision"/>
    <w:hidden/>
    <w:uiPriority w:val="99"/>
    <w:semiHidden/>
    <w:rsid w:val="00236C4E"/>
    <w:rPr>
      <w:kern w:val="2"/>
      <w:sz w:val="21"/>
      <w:szCs w:val="24"/>
    </w:rPr>
  </w:style>
  <w:style w:type="paragraph" w:styleId="a9">
    <w:name w:val="header"/>
    <w:basedOn w:val="a"/>
    <w:link w:val="Char0"/>
    <w:uiPriority w:val="99"/>
    <w:semiHidden/>
    <w:unhideWhenUsed/>
    <w:rsid w:val="002776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2776B8"/>
    <w:rPr>
      <w:kern w:val="2"/>
      <w:sz w:val="18"/>
      <w:szCs w:val="18"/>
    </w:rPr>
  </w:style>
  <w:style w:type="paragraph" w:styleId="aa">
    <w:name w:val="footer"/>
    <w:basedOn w:val="a"/>
    <w:link w:val="Char1"/>
    <w:uiPriority w:val="99"/>
    <w:semiHidden/>
    <w:unhideWhenUsed/>
    <w:rsid w:val="002776B8"/>
    <w:pPr>
      <w:tabs>
        <w:tab w:val="center" w:pos="4153"/>
        <w:tab w:val="right" w:pos="8306"/>
      </w:tabs>
      <w:snapToGrid w:val="0"/>
      <w:jc w:val="left"/>
    </w:pPr>
    <w:rPr>
      <w:sz w:val="18"/>
      <w:szCs w:val="18"/>
    </w:rPr>
  </w:style>
  <w:style w:type="character" w:customStyle="1" w:styleId="Char1">
    <w:name w:val="页脚 Char"/>
    <w:basedOn w:val="a0"/>
    <w:link w:val="aa"/>
    <w:uiPriority w:val="99"/>
    <w:semiHidden/>
    <w:rsid w:val="002776B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D72D6E0-2E00-4BEB-94F0-BE22D0BECF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5135</TotalTime>
  <Pages>7</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china</cp:lastModifiedBy>
  <cp:revision>9</cp:revision>
  <cp:lastPrinted>2020-08-24T07:12:00Z</cp:lastPrinted>
  <dcterms:created xsi:type="dcterms:W3CDTF">2020-08-20T08:57:00Z</dcterms:created>
  <dcterms:modified xsi:type="dcterms:W3CDTF">2020-08-24T07:28:00Z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