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page" w:tblpX="1559" w:tblpY="1458"/>
        <w:tblOverlap w:val="never"/>
        <w:tblW w:w="89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01"/>
      </w:tblGrid>
      <w:tr w:rsidR="00012CA3" w:rsidRPr="00012CA3" w14:paraId="04E3151F" w14:textId="77777777">
        <w:trPr>
          <w:cantSplit/>
          <w:trHeight w:val="544"/>
        </w:trPr>
        <w:tc>
          <w:tcPr>
            <w:tcW w:w="8901" w:type="dxa"/>
            <w:vAlign w:val="center"/>
          </w:tcPr>
          <w:p w14:paraId="270A2635" w14:textId="51AD6364" w:rsidR="001441CA" w:rsidRPr="00012CA3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简体" w:cs="方正小标宋简体"/>
                <w:color w:val="000000" w:themeColor="text1"/>
                <w:spacing w:val="0"/>
                <w:sz w:val="44"/>
                <w:lang w:val="en"/>
              </w:rPr>
            </w:pPr>
            <w:r w:rsidRPr="00012CA3">
              <w:rPr>
                <w:rFonts w:ascii="方正小标宋简体" w:eastAsia="方正小标宋简体" w:hAnsi="方正小标宋简体" w:cs="方正小标宋简体"/>
                <w:color w:val="000000" w:themeColor="text1"/>
                <w:spacing w:val="0"/>
                <w:sz w:val="44"/>
                <w:lang w:val="en"/>
              </w:rPr>
              <w:t>福州市工业和信息化局关于组织申报</w:t>
            </w:r>
            <w:r w:rsidR="0007355B">
              <w:rPr>
                <w:rFonts w:ascii="方正小标宋简体" w:eastAsia="方正小标宋简体" w:hAnsi="方正小标宋简体" w:cs="方正小标宋简体"/>
                <w:color w:val="000000" w:themeColor="text1"/>
                <w:spacing w:val="0"/>
                <w:sz w:val="44"/>
                <w:lang w:val="en"/>
              </w:rPr>
              <w:t>2025</w:t>
            </w:r>
            <w:r w:rsidRPr="00012CA3">
              <w:rPr>
                <w:rFonts w:ascii="方正小标宋简体" w:eastAsia="方正小标宋简体" w:hAnsi="方正小标宋简体" w:cs="方正小标宋简体"/>
                <w:color w:val="000000" w:themeColor="text1"/>
                <w:spacing w:val="0"/>
                <w:sz w:val="44"/>
                <w:lang w:val="en"/>
              </w:rPr>
              <w:t>年度福州市抱团参展开拓省外市场项目计划</w:t>
            </w:r>
          </w:p>
          <w:p w14:paraId="4B688C81" w14:textId="77777777" w:rsidR="001441CA" w:rsidRPr="00012CA3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简体" w:cs="方正小标宋简体"/>
                <w:color w:val="000000" w:themeColor="text1"/>
                <w:spacing w:val="0"/>
                <w:sz w:val="44"/>
                <w:lang w:val="en"/>
              </w:rPr>
            </w:pPr>
            <w:r w:rsidRPr="00012CA3">
              <w:rPr>
                <w:rFonts w:ascii="方正小标宋简体" w:eastAsia="方正小标宋简体" w:hAnsi="方正小标宋简体" w:cs="方正小标宋简体"/>
                <w:color w:val="000000" w:themeColor="text1"/>
                <w:spacing w:val="0"/>
                <w:sz w:val="44"/>
                <w:lang w:val="en"/>
              </w:rPr>
              <w:t>的通知</w:t>
            </w:r>
          </w:p>
        </w:tc>
      </w:tr>
    </w:tbl>
    <w:p w14:paraId="16ADFB17" w14:textId="77777777" w:rsidR="001441CA" w:rsidRPr="00012CA3" w:rsidRDefault="001441CA">
      <w:pPr>
        <w:spacing w:line="590" w:lineRule="exact"/>
        <w:rPr>
          <w:rFonts w:ascii="仿宋_GB2312" w:hAnsi="仿宋_GB2312"/>
          <w:color w:val="000000" w:themeColor="text1"/>
        </w:rPr>
      </w:pPr>
    </w:p>
    <w:p w14:paraId="2B865701" w14:textId="77777777" w:rsidR="001441CA" w:rsidRPr="00012CA3" w:rsidRDefault="00000000">
      <w:pPr>
        <w:spacing w:line="590" w:lineRule="exact"/>
        <w:rPr>
          <w:rFonts w:ascii="仿宋_GB2312" w:hAnsi="仿宋_GB2312"/>
          <w:color w:val="000000" w:themeColor="text1"/>
          <w:lang w:val="en"/>
        </w:rPr>
      </w:pPr>
      <w:r w:rsidRPr="00012CA3">
        <w:rPr>
          <w:rFonts w:ascii="仿宋_GB2312" w:hAnsi="仿宋_GB2312"/>
          <w:color w:val="000000" w:themeColor="text1"/>
          <w:lang w:val="en"/>
        </w:rPr>
        <w:t>各县（市）区工信局、高新区经发局</w:t>
      </w:r>
      <w:r w:rsidRPr="00012CA3">
        <w:rPr>
          <w:rFonts w:ascii="仿宋_GB2312" w:hAnsi="仿宋_GB2312" w:hint="eastAsia"/>
          <w:color w:val="000000" w:themeColor="text1"/>
        </w:rPr>
        <w:t>：</w:t>
      </w:r>
    </w:p>
    <w:p w14:paraId="5BC49D4D" w14:textId="498639F0" w:rsidR="001441CA" w:rsidRPr="00012CA3" w:rsidRDefault="00000000">
      <w:pPr>
        <w:widowControl/>
        <w:shd w:val="clear" w:color="auto" w:fill="FFFFFF"/>
        <w:snapToGrid w:val="0"/>
        <w:spacing w:line="600" w:lineRule="exact"/>
        <w:ind w:firstLineChars="200" w:firstLine="592"/>
        <w:outlineLvl w:val="1"/>
        <w:rPr>
          <w:rFonts w:ascii="仿宋_GB2312" w:hAnsi="仿宋_GB2312" w:cs="仿宋_GB2312"/>
          <w:color w:val="000000" w:themeColor="text1"/>
          <w:spacing w:val="-12"/>
          <w:szCs w:val="32"/>
        </w:rPr>
      </w:pPr>
      <w:r w:rsidRPr="00012CA3">
        <w:rPr>
          <w:rFonts w:ascii="仿宋_GB2312" w:hAnsi="仿宋_GB2312" w:cs="仿宋_GB2312" w:hint="eastAsia"/>
          <w:color w:val="000000" w:themeColor="text1"/>
          <w:spacing w:val="-12"/>
          <w:szCs w:val="32"/>
        </w:rPr>
        <w:t>根据《福州市人民政府办公厅关于印发系列惠企政策的通知》（榕政办〔2020〕114号）文件</w:t>
      </w:r>
      <w:r w:rsidRPr="00012CA3">
        <w:rPr>
          <w:rFonts w:ascii="仿宋_GB2312" w:hAnsi="仿宋_GB2312" w:cs="仿宋_GB2312" w:hint="eastAsia"/>
          <w:bCs/>
          <w:color w:val="000000" w:themeColor="text1"/>
          <w:kern w:val="0"/>
          <w:szCs w:val="32"/>
        </w:rPr>
        <w:t>精神</w:t>
      </w:r>
      <w:r w:rsidRPr="00012CA3">
        <w:rPr>
          <w:rFonts w:ascii="仿宋_GB2312" w:hAnsi="仿宋_GB2312" w:cs="仿宋_GB2312" w:hint="eastAsia"/>
          <w:bCs/>
          <w:color w:val="000000" w:themeColor="text1"/>
          <w:spacing w:val="-12"/>
          <w:szCs w:val="32"/>
        </w:rPr>
        <w:t>，</w:t>
      </w:r>
      <w:r w:rsidRPr="00012CA3">
        <w:rPr>
          <w:rFonts w:ascii="仿宋_GB2312" w:hAnsi="仿宋_GB2312" w:cs="仿宋_GB2312" w:hint="eastAsia"/>
          <w:color w:val="000000" w:themeColor="text1"/>
          <w:szCs w:val="32"/>
        </w:rPr>
        <w:t>为筹划安排</w:t>
      </w:r>
      <w:r w:rsidR="0007355B">
        <w:rPr>
          <w:rFonts w:ascii="仿宋_GB2312" w:hAnsi="仿宋_GB2312" w:cs="仿宋_GB2312" w:hint="eastAsia"/>
          <w:color w:val="000000" w:themeColor="text1"/>
          <w:szCs w:val="32"/>
        </w:rPr>
        <w:t>2025</w:t>
      </w:r>
      <w:r w:rsidRPr="00012CA3">
        <w:rPr>
          <w:rFonts w:ascii="仿宋_GB2312" w:hAnsi="仿宋_GB2312" w:cs="仿宋_GB2312" w:hint="eastAsia"/>
          <w:color w:val="000000" w:themeColor="text1"/>
          <w:szCs w:val="32"/>
        </w:rPr>
        <w:t>年福州市抱团参展开拓省外市场专项资金项目，</w:t>
      </w:r>
      <w:r w:rsidRPr="00012CA3">
        <w:rPr>
          <w:rFonts w:ascii="仿宋_GB2312" w:hAnsi="仿宋_GB2312" w:cs="仿宋_GB2312" w:hint="eastAsia"/>
          <w:bCs/>
          <w:color w:val="000000" w:themeColor="text1"/>
          <w:spacing w:val="-12"/>
          <w:szCs w:val="32"/>
        </w:rPr>
        <w:t>现将组织</w:t>
      </w:r>
      <w:r w:rsidRPr="00012CA3">
        <w:rPr>
          <w:rFonts w:ascii="仿宋_GB2312" w:hAnsi="仿宋_GB2312" w:cs="仿宋_GB2312" w:hint="eastAsia"/>
          <w:color w:val="000000" w:themeColor="text1"/>
          <w:spacing w:val="-12"/>
          <w:szCs w:val="32"/>
        </w:rPr>
        <w:t>申报</w:t>
      </w:r>
      <w:r w:rsidR="0007355B">
        <w:rPr>
          <w:rFonts w:ascii="仿宋_GB2312" w:hAnsi="仿宋_GB2312" w:cs="仿宋_GB2312" w:hint="eastAsia"/>
          <w:color w:val="000000" w:themeColor="text1"/>
          <w:szCs w:val="32"/>
        </w:rPr>
        <w:t>2025</w:t>
      </w:r>
      <w:r w:rsidRPr="00012CA3">
        <w:rPr>
          <w:rFonts w:ascii="仿宋_GB2312" w:hAnsi="仿宋_GB2312" w:cs="仿宋_GB2312" w:hint="eastAsia"/>
          <w:color w:val="000000" w:themeColor="text1"/>
          <w:szCs w:val="32"/>
        </w:rPr>
        <w:t>年度福州市抱团参展开拓省外市场项目计划</w:t>
      </w:r>
      <w:r w:rsidRPr="00012CA3">
        <w:rPr>
          <w:rFonts w:ascii="仿宋_GB2312" w:hAnsi="仿宋_GB2312" w:cs="仿宋_GB2312" w:hint="eastAsia"/>
          <w:color w:val="000000" w:themeColor="text1"/>
          <w:spacing w:val="-12"/>
          <w:szCs w:val="32"/>
        </w:rPr>
        <w:t>工作有关事项通知如下：</w:t>
      </w:r>
    </w:p>
    <w:p w14:paraId="20D367F2" w14:textId="77777777" w:rsidR="001441CA" w:rsidRPr="00012CA3" w:rsidRDefault="00000000">
      <w:pPr>
        <w:numPr>
          <w:ilvl w:val="0"/>
          <w:numId w:val="1"/>
        </w:numPr>
        <w:spacing w:line="600" w:lineRule="exact"/>
        <w:ind w:firstLineChars="200" w:firstLine="592"/>
        <w:rPr>
          <w:rFonts w:ascii="黑体" w:eastAsia="黑体" w:hAnsi="黑体"/>
          <w:color w:val="000000" w:themeColor="text1"/>
          <w:spacing w:val="-12"/>
          <w:szCs w:val="32"/>
        </w:rPr>
      </w:pPr>
      <w:r w:rsidRPr="00012CA3">
        <w:rPr>
          <w:rFonts w:ascii="黑体" w:eastAsia="黑体" w:hAnsi="黑体" w:hint="eastAsia"/>
          <w:color w:val="000000" w:themeColor="text1"/>
          <w:spacing w:val="-12"/>
          <w:szCs w:val="32"/>
        </w:rPr>
        <w:t>申报条件</w:t>
      </w:r>
    </w:p>
    <w:p w14:paraId="694761A3" w14:textId="5F93FED0" w:rsidR="001441CA" w:rsidRPr="00012CA3" w:rsidRDefault="00000000">
      <w:pPr>
        <w:spacing w:line="540" w:lineRule="exact"/>
        <w:ind w:firstLineChars="200" w:firstLine="628"/>
        <w:rPr>
          <w:rFonts w:ascii="仿宋_GB2312" w:hAnsi="仿宋_GB2312" w:cs="仿宋_GB2312"/>
          <w:color w:val="000000" w:themeColor="text1"/>
          <w:spacing w:val="0"/>
          <w:szCs w:val="32"/>
        </w:rPr>
      </w:pPr>
      <w:r w:rsidRPr="00012CA3">
        <w:rPr>
          <w:rFonts w:ascii="仿宋_GB2312" w:hAnsi="仿宋_GB2312" w:cs="仿宋_GB2312" w:hint="eastAsia"/>
          <w:b/>
          <w:bCs/>
          <w:color w:val="000000" w:themeColor="text1"/>
          <w:szCs w:val="32"/>
        </w:rPr>
        <w:t>（一）牵头组织单位：</w:t>
      </w:r>
      <w:r w:rsidRPr="00012CA3">
        <w:rPr>
          <w:rFonts w:ascii="仿宋_GB2312" w:hAnsi="仿宋_GB2312" w:cs="仿宋_GB2312" w:hint="eastAsia"/>
          <w:color w:val="000000" w:themeColor="text1"/>
          <w:szCs w:val="32"/>
        </w:rPr>
        <w:t>须为在本市行政区域内依法生产经营的规模以上工业企业、</w:t>
      </w:r>
      <w:r w:rsidRPr="00012CA3">
        <w:rPr>
          <w:rFonts w:ascii="仿宋_GB2312" w:hAnsi="仿宋_GB2312" w:cs="仿宋_GB2312" w:hint="eastAsia"/>
          <w:color w:val="000000" w:themeColor="text1"/>
          <w:spacing w:val="-12"/>
          <w:szCs w:val="32"/>
        </w:rPr>
        <w:t>专业会展公司</w:t>
      </w:r>
      <w:r w:rsidRPr="00012CA3">
        <w:rPr>
          <w:rFonts w:ascii="仿宋_GB2312" w:hAnsi="仿宋_GB2312" w:cs="仿宋_GB2312" w:hint="eastAsia"/>
          <w:color w:val="000000" w:themeColor="text1"/>
          <w:szCs w:val="32"/>
        </w:rPr>
        <w:t>、</w:t>
      </w:r>
      <w:r w:rsidRPr="00012CA3">
        <w:rPr>
          <w:rFonts w:ascii="仿宋_GB2312" w:hAnsi="仿宋_GB2312" w:cs="仿宋_GB2312" w:hint="eastAsia"/>
          <w:color w:val="000000" w:themeColor="text1"/>
          <w:spacing w:val="-12"/>
          <w:szCs w:val="32"/>
        </w:rPr>
        <w:t>行业协会。已列入202</w:t>
      </w:r>
      <w:r w:rsidR="0007355B">
        <w:rPr>
          <w:rFonts w:ascii="仿宋_GB2312" w:hAnsi="仿宋_GB2312" w:cs="仿宋_GB2312" w:hint="eastAsia"/>
          <w:color w:val="000000" w:themeColor="text1"/>
          <w:spacing w:val="-12"/>
          <w:szCs w:val="32"/>
          <w:lang w:val="en"/>
        </w:rPr>
        <w:t>4</w:t>
      </w:r>
      <w:r w:rsidRPr="00012CA3">
        <w:rPr>
          <w:rFonts w:ascii="仿宋_GB2312" w:hAnsi="仿宋_GB2312" w:cs="仿宋_GB2312" w:hint="eastAsia"/>
          <w:color w:val="000000" w:themeColor="text1"/>
          <w:szCs w:val="32"/>
        </w:rPr>
        <w:t>参展计划，但实际未完成参展计划的牵头组织单位</w:t>
      </w:r>
      <w:r w:rsidRPr="00012CA3">
        <w:rPr>
          <w:rFonts w:ascii="仿宋_GB2312" w:hAnsi="仿宋_GB2312" w:cs="仿宋_GB2312" w:hint="eastAsia"/>
          <w:color w:val="000000" w:themeColor="text1"/>
          <w:spacing w:val="0"/>
          <w:szCs w:val="32"/>
        </w:rPr>
        <w:t>（除展会主办方原因展会取消以外），</w:t>
      </w:r>
      <w:r w:rsidRPr="00012CA3">
        <w:rPr>
          <w:rFonts w:ascii="仿宋_GB2312" w:hAnsi="仿宋_GB2312" w:cs="仿宋_GB2312" w:hint="eastAsia"/>
          <w:color w:val="000000" w:themeColor="text1"/>
          <w:szCs w:val="32"/>
        </w:rPr>
        <w:t>不能申报</w:t>
      </w:r>
      <w:r w:rsidR="0007355B">
        <w:rPr>
          <w:rFonts w:ascii="仿宋_GB2312" w:hAnsi="仿宋_GB2312" w:cs="仿宋_GB2312" w:hint="eastAsia"/>
          <w:color w:val="000000" w:themeColor="text1"/>
          <w:szCs w:val="32"/>
        </w:rPr>
        <w:t>2025</w:t>
      </w:r>
      <w:r w:rsidRPr="00012CA3">
        <w:rPr>
          <w:rFonts w:ascii="仿宋_GB2312" w:hAnsi="仿宋_GB2312" w:cs="仿宋_GB2312" w:hint="eastAsia"/>
          <w:color w:val="000000" w:themeColor="text1"/>
          <w:szCs w:val="32"/>
        </w:rPr>
        <w:t>年参展计划</w:t>
      </w:r>
      <w:r w:rsidRPr="00012CA3">
        <w:rPr>
          <w:rFonts w:ascii="仿宋_GB2312" w:hAnsi="仿宋_GB2312" w:cs="仿宋_GB2312" w:hint="eastAsia"/>
          <w:color w:val="000000" w:themeColor="text1"/>
          <w:spacing w:val="0"/>
          <w:szCs w:val="32"/>
        </w:rPr>
        <w:t>。</w:t>
      </w:r>
    </w:p>
    <w:p w14:paraId="7279A94A" w14:textId="7E68DD17" w:rsidR="001441CA" w:rsidRPr="00012CA3" w:rsidRDefault="00000000">
      <w:pPr>
        <w:spacing w:line="540" w:lineRule="exact"/>
        <w:ind w:firstLineChars="200" w:firstLine="628"/>
        <w:rPr>
          <w:rFonts w:ascii="仿宋_GB2312" w:hAnsi="仿宋_GB2312" w:cs="仿宋_GB2312"/>
          <w:color w:val="000000" w:themeColor="text1"/>
          <w:spacing w:val="-12"/>
          <w:szCs w:val="32"/>
        </w:rPr>
      </w:pPr>
      <w:r w:rsidRPr="00012CA3">
        <w:rPr>
          <w:rFonts w:ascii="仿宋_GB2312" w:hAnsi="仿宋_GB2312" w:cs="仿宋_GB2312" w:hint="eastAsia"/>
          <w:b/>
          <w:bCs/>
          <w:color w:val="000000" w:themeColor="text1"/>
          <w:szCs w:val="32"/>
        </w:rPr>
        <w:t>（二）展会（广交会除外）：</w:t>
      </w:r>
      <w:r w:rsidRPr="00012CA3">
        <w:rPr>
          <w:rFonts w:ascii="仿宋_GB2312" w:hAnsi="仿宋_GB2312" w:cs="仿宋_GB2312" w:hint="eastAsia"/>
          <w:color w:val="000000" w:themeColor="text1"/>
          <w:spacing w:val="-12"/>
          <w:szCs w:val="32"/>
        </w:rPr>
        <w:t>拟申报列入</w:t>
      </w:r>
      <w:r w:rsidR="0007355B">
        <w:rPr>
          <w:rFonts w:ascii="仿宋_GB2312" w:hAnsi="仿宋_GB2312" w:cs="仿宋_GB2312" w:hint="eastAsia"/>
          <w:color w:val="000000" w:themeColor="text1"/>
          <w:spacing w:val="-12"/>
          <w:szCs w:val="32"/>
        </w:rPr>
        <w:t>2025</w:t>
      </w:r>
      <w:r w:rsidRPr="00012CA3">
        <w:rPr>
          <w:rFonts w:ascii="仿宋_GB2312" w:hAnsi="仿宋_GB2312" w:cs="仿宋_GB2312" w:hint="eastAsia"/>
          <w:color w:val="000000" w:themeColor="text1"/>
          <w:spacing w:val="-12"/>
          <w:szCs w:val="32"/>
        </w:rPr>
        <w:t>参展计划的展会，展会主办方须为省级及以上政府部门，或经注册登记的全国性社会团体(含行业协会），以及专业展览公司（专业展览公司主办的展会需连续举办过5年以上）。上级部门明确要求参加的展会除外。</w:t>
      </w:r>
    </w:p>
    <w:p w14:paraId="40607E7C" w14:textId="77777777" w:rsidR="001441CA" w:rsidRPr="00012CA3" w:rsidRDefault="00000000">
      <w:pPr>
        <w:spacing w:line="600" w:lineRule="exact"/>
        <w:ind w:firstLineChars="200" w:firstLine="628"/>
        <w:rPr>
          <w:rFonts w:ascii="仿宋_GB2312" w:hAnsi="仿宋_GB2312" w:cs="仿宋_GB2312"/>
          <w:color w:val="000000" w:themeColor="text1"/>
          <w:szCs w:val="32"/>
        </w:rPr>
      </w:pPr>
      <w:r w:rsidRPr="00012CA3">
        <w:rPr>
          <w:rFonts w:ascii="仿宋_GB2312" w:hAnsi="仿宋_GB2312" w:cs="仿宋_GB2312" w:hint="eastAsia"/>
          <w:b/>
          <w:bCs/>
          <w:color w:val="000000" w:themeColor="text1"/>
          <w:szCs w:val="32"/>
        </w:rPr>
        <w:t>（三）参展企业：</w:t>
      </w:r>
      <w:r w:rsidRPr="00012CA3">
        <w:rPr>
          <w:rFonts w:ascii="仿宋_GB2312" w:hAnsi="仿宋_GB2312" w:cs="仿宋_GB2312" w:hint="eastAsia"/>
          <w:color w:val="000000" w:themeColor="text1"/>
          <w:szCs w:val="32"/>
        </w:rPr>
        <w:t>须为在本市行政区域内依法生产经营的制造业企业，参展企业达5家（含）以上。</w:t>
      </w:r>
    </w:p>
    <w:p w14:paraId="50E1259A" w14:textId="77777777" w:rsidR="001441CA" w:rsidRPr="00012CA3" w:rsidRDefault="00000000">
      <w:pPr>
        <w:spacing w:line="600" w:lineRule="exact"/>
        <w:ind w:firstLineChars="200" w:firstLine="616"/>
        <w:rPr>
          <w:rFonts w:ascii="黑体" w:eastAsia="黑体" w:hAnsi="黑体"/>
          <w:color w:val="000000" w:themeColor="text1"/>
          <w:spacing w:val="-12"/>
          <w:szCs w:val="32"/>
        </w:rPr>
      </w:pPr>
      <w:r w:rsidRPr="00012CA3">
        <w:rPr>
          <w:rFonts w:ascii="黑体" w:eastAsia="黑体" w:hAnsi="黑体" w:cs="黑体" w:hint="eastAsia"/>
          <w:bCs/>
          <w:color w:val="000000" w:themeColor="text1"/>
          <w:szCs w:val="32"/>
        </w:rPr>
        <w:t>二、</w:t>
      </w:r>
      <w:r w:rsidRPr="00012CA3">
        <w:rPr>
          <w:rFonts w:ascii="黑体" w:eastAsia="黑体" w:hAnsi="黑体" w:hint="eastAsia"/>
          <w:color w:val="000000" w:themeColor="text1"/>
          <w:szCs w:val="32"/>
        </w:rPr>
        <w:t>补助标准</w:t>
      </w:r>
    </w:p>
    <w:p w14:paraId="686C5484" w14:textId="6C9AD051" w:rsidR="001441CA" w:rsidRPr="00012CA3" w:rsidRDefault="00000000">
      <w:pPr>
        <w:spacing w:line="600" w:lineRule="exact"/>
        <w:ind w:firstLineChars="200" w:firstLine="628"/>
        <w:rPr>
          <w:rFonts w:ascii="仿宋_GB2312" w:hAnsi="仿宋_GB2312" w:cs="仿宋_GB2312"/>
          <w:color w:val="000000" w:themeColor="text1"/>
          <w:szCs w:val="32"/>
        </w:rPr>
      </w:pPr>
      <w:r w:rsidRPr="00012CA3">
        <w:rPr>
          <w:rFonts w:ascii="仿宋_GB2312" w:hAnsi="仿宋_GB2312" w:cs="仿宋_GB2312" w:hint="eastAsia"/>
          <w:b/>
          <w:bCs/>
          <w:color w:val="000000" w:themeColor="text1"/>
          <w:szCs w:val="32"/>
        </w:rPr>
        <w:t>（一）牵头组织单位：</w:t>
      </w:r>
      <w:r w:rsidRPr="00012CA3">
        <w:rPr>
          <w:rFonts w:ascii="仿宋_GB2312" w:hAnsi="仿宋_GB2312" w:cs="仿宋_GB2312" w:hint="eastAsia"/>
          <w:color w:val="000000" w:themeColor="text1"/>
          <w:szCs w:val="32"/>
        </w:rPr>
        <w:t>给予不高于参展企业展位费总额20%</w:t>
      </w:r>
      <w:r w:rsidRPr="00012CA3">
        <w:rPr>
          <w:rFonts w:ascii="仿宋_GB2312" w:hAnsi="仿宋_GB2312" w:cs="仿宋_GB2312" w:hint="eastAsia"/>
          <w:color w:val="000000" w:themeColor="text1"/>
          <w:szCs w:val="32"/>
        </w:rPr>
        <w:lastRenderedPageBreak/>
        <w:t>的组织管理费补助，每家单位</w:t>
      </w:r>
      <w:r w:rsidR="0007355B">
        <w:rPr>
          <w:rFonts w:ascii="仿宋_GB2312" w:hAnsi="仿宋_GB2312" w:cs="仿宋_GB2312" w:hint="eastAsia"/>
          <w:color w:val="000000" w:themeColor="text1"/>
          <w:szCs w:val="32"/>
        </w:rPr>
        <w:t>2025</w:t>
      </w:r>
      <w:r w:rsidRPr="00012CA3">
        <w:rPr>
          <w:rFonts w:ascii="仿宋_GB2312" w:hAnsi="仿宋_GB2312" w:cs="仿宋_GB2312" w:hint="eastAsia"/>
          <w:color w:val="000000" w:themeColor="text1"/>
          <w:kern w:val="0"/>
          <w:szCs w:val="32"/>
        </w:rPr>
        <w:t>年全年</w:t>
      </w:r>
      <w:r w:rsidRPr="00012CA3">
        <w:rPr>
          <w:rFonts w:ascii="仿宋_GB2312" w:hAnsi="仿宋_GB2312" w:cs="仿宋_GB2312" w:hint="eastAsia"/>
          <w:color w:val="000000" w:themeColor="text1"/>
          <w:szCs w:val="32"/>
        </w:rPr>
        <w:t>组织管理费</w:t>
      </w:r>
      <w:r w:rsidRPr="00012CA3">
        <w:rPr>
          <w:rFonts w:ascii="仿宋_GB2312" w:hAnsi="仿宋_GB2312" w:cs="仿宋_GB2312" w:hint="eastAsia"/>
          <w:color w:val="000000" w:themeColor="text1"/>
          <w:kern w:val="0"/>
          <w:szCs w:val="32"/>
        </w:rPr>
        <w:t>补助最高不超过30万元</w:t>
      </w:r>
      <w:r w:rsidRPr="00012CA3">
        <w:rPr>
          <w:rFonts w:ascii="仿宋_GB2312" w:hAnsi="仿宋_GB2312" w:cs="仿宋_GB2312" w:hint="eastAsia"/>
          <w:color w:val="000000" w:themeColor="text1"/>
          <w:szCs w:val="32"/>
        </w:rPr>
        <w:t>。</w:t>
      </w:r>
    </w:p>
    <w:p w14:paraId="1EF34869" w14:textId="70289290" w:rsidR="001441CA" w:rsidRPr="00012CA3" w:rsidRDefault="00000000">
      <w:pPr>
        <w:spacing w:line="600" w:lineRule="exact"/>
        <w:ind w:firstLineChars="200" w:firstLine="628"/>
        <w:rPr>
          <w:rFonts w:ascii="仿宋_GB2312" w:hAnsi="仿宋_GB2312" w:cs="仿宋_GB2312"/>
          <w:color w:val="000000" w:themeColor="text1"/>
          <w:kern w:val="0"/>
          <w:szCs w:val="32"/>
        </w:rPr>
      </w:pPr>
      <w:r w:rsidRPr="00012CA3">
        <w:rPr>
          <w:rFonts w:ascii="仿宋_GB2312" w:hAnsi="仿宋_GB2312" w:cs="仿宋_GB2312" w:hint="eastAsia"/>
          <w:b/>
          <w:bCs/>
          <w:color w:val="000000" w:themeColor="text1"/>
          <w:szCs w:val="32"/>
        </w:rPr>
        <w:t>（二）参展企业：</w:t>
      </w:r>
      <w:r w:rsidRPr="00012CA3">
        <w:rPr>
          <w:rFonts w:ascii="仿宋_GB2312" w:hAnsi="仿宋_GB2312" w:cs="仿宋_GB2312" w:hint="eastAsia"/>
          <w:color w:val="000000" w:themeColor="text1"/>
          <w:szCs w:val="32"/>
        </w:rPr>
        <w:t>给予不高于展位费80%的补助，每家企业单次展会展位费补助不超过5万元，</w:t>
      </w:r>
      <w:r w:rsidR="0007355B">
        <w:rPr>
          <w:rFonts w:ascii="仿宋_GB2312" w:hAnsi="仿宋_GB2312" w:cs="仿宋_GB2312" w:hint="eastAsia"/>
          <w:color w:val="000000" w:themeColor="text1"/>
          <w:szCs w:val="32"/>
        </w:rPr>
        <w:t>2025</w:t>
      </w:r>
      <w:r w:rsidRPr="00012CA3">
        <w:rPr>
          <w:rFonts w:ascii="仿宋_GB2312" w:hAnsi="仿宋_GB2312" w:cs="仿宋_GB2312" w:hint="eastAsia"/>
          <w:color w:val="000000" w:themeColor="text1"/>
          <w:kern w:val="0"/>
          <w:szCs w:val="32"/>
        </w:rPr>
        <w:t>年全年补助累计不超过30万元。</w:t>
      </w:r>
    </w:p>
    <w:p w14:paraId="762DB2AB" w14:textId="77777777" w:rsidR="001441CA" w:rsidRPr="00012CA3" w:rsidRDefault="00000000">
      <w:pPr>
        <w:widowControl/>
        <w:shd w:val="clear" w:color="auto" w:fill="FFFFFF"/>
        <w:snapToGrid w:val="0"/>
        <w:spacing w:line="600" w:lineRule="exact"/>
        <w:ind w:firstLineChars="200" w:firstLine="616"/>
        <w:outlineLvl w:val="1"/>
        <w:rPr>
          <w:rFonts w:ascii="黑体" w:eastAsia="黑体" w:hAnsi="仿宋"/>
          <w:color w:val="000000" w:themeColor="text1"/>
          <w:spacing w:val="-12"/>
          <w:szCs w:val="32"/>
        </w:rPr>
      </w:pPr>
      <w:r w:rsidRPr="00012CA3">
        <w:rPr>
          <w:rFonts w:ascii="黑体" w:eastAsia="黑体" w:hAnsi="黑体" w:cs="黑体" w:hint="eastAsia"/>
          <w:bCs/>
          <w:color w:val="000000" w:themeColor="text1"/>
          <w:szCs w:val="32"/>
        </w:rPr>
        <w:t>三、</w:t>
      </w:r>
      <w:r w:rsidRPr="00012CA3">
        <w:rPr>
          <w:rFonts w:ascii="黑体" w:eastAsia="黑体" w:hAnsi="宋体" w:cs="宋体" w:hint="eastAsia"/>
          <w:color w:val="000000" w:themeColor="text1"/>
          <w:szCs w:val="32"/>
        </w:rPr>
        <w:t>申报材料</w:t>
      </w:r>
    </w:p>
    <w:p w14:paraId="522C31BF" w14:textId="537A06F9" w:rsidR="001441CA" w:rsidRPr="00012CA3" w:rsidRDefault="00000000">
      <w:pPr>
        <w:pStyle w:val="a3"/>
        <w:spacing w:line="600" w:lineRule="exact"/>
        <w:ind w:firstLineChars="200" w:firstLine="616"/>
        <w:rPr>
          <w:rFonts w:ascii="仿宋_GB2312" w:hAnsi="宋体" w:cs="宋体"/>
          <w:color w:val="000000" w:themeColor="text1"/>
          <w:szCs w:val="32"/>
        </w:rPr>
      </w:pPr>
      <w:r w:rsidRPr="00012CA3">
        <w:rPr>
          <w:rFonts w:ascii="仿宋_GB2312" w:hAnsi="宋体" w:cs="宋体" w:hint="eastAsia"/>
          <w:color w:val="000000" w:themeColor="text1"/>
          <w:szCs w:val="32"/>
        </w:rPr>
        <w:t>1.</w:t>
      </w:r>
      <w:r w:rsidR="0007355B">
        <w:rPr>
          <w:rFonts w:ascii="仿宋_GB2312" w:hAnsi="宋体" w:cs="宋体" w:hint="eastAsia"/>
          <w:color w:val="000000" w:themeColor="text1"/>
          <w:szCs w:val="32"/>
        </w:rPr>
        <w:t>2025</w:t>
      </w:r>
      <w:r w:rsidRPr="00012CA3">
        <w:rPr>
          <w:rFonts w:ascii="仿宋_GB2312" w:hAnsi="宋体" w:cs="宋体" w:hint="eastAsia"/>
          <w:color w:val="000000" w:themeColor="text1"/>
          <w:szCs w:val="32"/>
        </w:rPr>
        <w:t>年度抱团参展开拓省外市场项目工作方案</w:t>
      </w:r>
      <w:r w:rsidR="002222CE">
        <w:rPr>
          <w:rFonts w:ascii="仿宋_GB2312" w:hAnsi="宋体" w:cs="宋体" w:hint="eastAsia"/>
          <w:color w:val="000000" w:themeColor="text1"/>
          <w:szCs w:val="32"/>
        </w:rPr>
        <w:t>（方案内容包括并不限于</w:t>
      </w:r>
      <w:r w:rsidR="001A3727">
        <w:rPr>
          <w:rFonts w:ascii="仿宋_GB2312" w:hAnsi="宋体" w:cs="宋体" w:hint="eastAsia"/>
          <w:color w:val="000000" w:themeColor="text1"/>
          <w:szCs w:val="32"/>
        </w:rPr>
        <w:t>申报</w:t>
      </w:r>
      <w:r w:rsidR="002222CE">
        <w:rPr>
          <w:rFonts w:ascii="仿宋_GB2312" w:hAnsi="宋体" w:cs="宋体" w:hint="eastAsia"/>
          <w:color w:val="000000" w:themeColor="text1"/>
          <w:szCs w:val="32"/>
        </w:rPr>
        <w:t>展会的简介、申报展会的上届展会活动总结，福州参展企业成效</w:t>
      </w:r>
      <w:r w:rsidR="001A3727">
        <w:rPr>
          <w:rFonts w:ascii="仿宋_GB2312" w:hAnsi="宋体" w:cs="宋体" w:hint="eastAsia"/>
          <w:color w:val="000000" w:themeColor="text1"/>
          <w:szCs w:val="32"/>
        </w:rPr>
        <w:t>。</w:t>
      </w:r>
      <w:r w:rsidR="002222CE">
        <w:rPr>
          <w:rFonts w:ascii="仿宋_GB2312" w:hAnsi="宋体" w:cs="宋体" w:hint="eastAsia"/>
          <w:color w:val="000000" w:themeColor="text1"/>
          <w:szCs w:val="32"/>
        </w:rPr>
        <w:t>）</w:t>
      </w:r>
    </w:p>
    <w:p w14:paraId="047D4E52" w14:textId="62B7D148" w:rsidR="001441CA" w:rsidRPr="00012CA3" w:rsidRDefault="00000000">
      <w:pPr>
        <w:pStyle w:val="a3"/>
        <w:spacing w:line="600" w:lineRule="exact"/>
        <w:ind w:firstLineChars="200" w:firstLine="616"/>
        <w:rPr>
          <w:rFonts w:ascii="仿宋_GB2312" w:hAnsi="宋体" w:cs="宋体"/>
          <w:color w:val="000000" w:themeColor="text1"/>
          <w:szCs w:val="32"/>
        </w:rPr>
      </w:pPr>
      <w:r w:rsidRPr="00012CA3">
        <w:rPr>
          <w:rFonts w:ascii="仿宋_GB2312" w:hAnsi="宋体" w:cs="宋体" w:hint="eastAsia"/>
          <w:color w:val="000000" w:themeColor="text1"/>
          <w:szCs w:val="32"/>
        </w:rPr>
        <w:t>2.</w:t>
      </w:r>
      <w:r w:rsidR="0007355B">
        <w:rPr>
          <w:rFonts w:ascii="仿宋_GB2312" w:hAnsi="宋体" w:cs="宋体" w:hint="eastAsia"/>
          <w:color w:val="000000" w:themeColor="text1"/>
          <w:szCs w:val="32"/>
        </w:rPr>
        <w:t>2025</w:t>
      </w:r>
      <w:r w:rsidRPr="00012CA3">
        <w:rPr>
          <w:rFonts w:ascii="仿宋_GB2312" w:hAnsi="宋体" w:cs="宋体" w:hint="eastAsia"/>
          <w:color w:val="000000" w:themeColor="text1"/>
          <w:szCs w:val="32"/>
        </w:rPr>
        <w:t>年度抱团参展开拓省外市场项目计划申报表（见附件1）。</w:t>
      </w:r>
    </w:p>
    <w:p w14:paraId="563262C6" w14:textId="1F7B0BB2" w:rsidR="001441CA" w:rsidRPr="00012CA3" w:rsidRDefault="00000000">
      <w:pPr>
        <w:pStyle w:val="a3"/>
        <w:spacing w:line="600" w:lineRule="exact"/>
        <w:ind w:firstLineChars="200" w:firstLine="616"/>
        <w:rPr>
          <w:rFonts w:ascii="仿宋_GB2312" w:hAnsi="宋体" w:cs="宋体"/>
          <w:color w:val="000000" w:themeColor="text1"/>
          <w:szCs w:val="32"/>
        </w:rPr>
      </w:pPr>
      <w:r w:rsidRPr="00012CA3">
        <w:rPr>
          <w:rFonts w:ascii="仿宋_GB2312" w:hAnsi="宋体" w:cs="宋体" w:hint="eastAsia"/>
          <w:color w:val="000000" w:themeColor="text1"/>
          <w:szCs w:val="32"/>
        </w:rPr>
        <w:t>3.列入</w:t>
      </w:r>
      <w:r w:rsidR="0007355B">
        <w:rPr>
          <w:rFonts w:ascii="仿宋_GB2312" w:hAnsi="宋体" w:cs="宋体"/>
          <w:color w:val="000000" w:themeColor="text1"/>
          <w:szCs w:val="32"/>
        </w:rPr>
        <w:t>2025</w:t>
      </w:r>
      <w:r w:rsidRPr="00012CA3">
        <w:rPr>
          <w:rFonts w:ascii="仿宋_GB2312" w:hAnsi="宋体" w:cs="宋体"/>
          <w:color w:val="000000" w:themeColor="text1"/>
          <w:szCs w:val="32"/>
        </w:rPr>
        <w:t>年度福州市抱团参展开拓省外市场项目计划汇总表</w:t>
      </w:r>
      <w:r w:rsidRPr="00012CA3">
        <w:rPr>
          <w:rFonts w:ascii="仿宋_GB2312" w:hAnsi="宋体" w:cs="宋体" w:hint="eastAsia"/>
          <w:color w:val="000000" w:themeColor="text1"/>
          <w:szCs w:val="32"/>
        </w:rPr>
        <w:t>（见附件2）。</w:t>
      </w:r>
    </w:p>
    <w:p w14:paraId="66042E9A" w14:textId="77777777" w:rsidR="001441CA" w:rsidRPr="00012CA3" w:rsidRDefault="00000000">
      <w:pPr>
        <w:spacing w:line="600" w:lineRule="exact"/>
        <w:ind w:firstLineChars="200" w:firstLine="616"/>
        <w:rPr>
          <w:rFonts w:ascii="黑体" w:eastAsia="黑体" w:hAnsi="黑体" w:cs="黑体"/>
          <w:bCs/>
          <w:color w:val="000000" w:themeColor="text1"/>
          <w:szCs w:val="32"/>
        </w:rPr>
      </w:pPr>
      <w:r w:rsidRPr="00012CA3">
        <w:rPr>
          <w:rFonts w:ascii="黑体" w:eastAsia="黑体" w:hAnsi="黑体" w:cs="黑体" w:hint="eastAsia"/>
          <w:color w:val="000000" w:themeColor="text1"/>
          <w:szCs w:val="32"/>
        </w:rPr>
        <w:t>四、申报程序</w:t>
      </w:r>
    </w:p>
    <w:p w14:paraId="497CC0A2" w14:textId="77777777" w:rsidR="001441CA" w:rsidRPr="00012CA3" w:rsidRDefault="00000000">
      <w:pPr>
        <w:spacing w:line="600" w:lineRule="exact"/>
        <w:ind w:firstLineChars="200" w:firstLine="616"/>
        <w:rPr>
          <w:rFonts w:ascii="仿宋_GB2312" w:hAnsi="仿宋_GB2312" w:cs="仿宋_GB2312"/>
          <w:color w:val="000000" w:themeColor="text1"/>
          <w:szCs w:val="32"/>
        </w:rPr>
      </w:pPr>
      <w:r w:rsidRPr="00012CA3">
        <w:rPr>
          <w:rFonts w:ascii="仿宋_GB2312" w:hAnsi="仿宋_GB2312" w:cs="仿宋_GB2312" w:hint="eastAsia"/>
          <w:color w:val="000000" w:themeColor="text1"/>
          <w:szCs w:val="32"/>
        </w:rPr>
        <w:t>1.</w:t>
      </w:r>
      <w:r w:rsidRPr="00012CA3">
        <w:rPr>
          <w:rFonts w:ascii="仿宋_GB2312" w:hAnsi="仿宋_GB2312" w:cs="仿宋_GB2312" w:hint="eastAsia"/>
          <w:color w:val="000000" w:themeColor="text1"/>
        </w:rPr>
        <w:t>申报单位按属地原则向福州市辖区内各县市区工信部门申报</w:t>
      </w:r>
      <w:r w:rsidRPr="00012CA3">
        <w:rPr>
          <w:rFonts w:ascii="仿宋_GB2312" w:hAnsi="仿宋_GB2312" w:cs="仿宋_GB2312" w:hint="eastAsia"/>
          <w:color w:val="000000" w:themeColor="text1"/>
          <w:szCs w:val="32"/>
        </w:rPr>
        <w:t xml:space="preserve"> </w:t>
      </w:r>
      <w:r w:rsidRPr="00012CA3">
        <w:rPr>
          <w:rFonts w:ascii="仿宋_GB2312" w:hAnsi="仿宋_GB2312" w:cs="仿宋_GB2312" w:hint="eastAsia"/>
          <w:color w:val="000000" w:themeColor="text1"/>
          <w:kern w:val="0"/>
          <w:szCs w:val="32"/>
        </w:rPr>
        <w:t>，按要求如实填写申报表，并</w:t>
      </w:r>
      <w:r w:rsidRPr="00012CA3">
        <w:rPr>
          <w:rFonts w:ascii="仿宋_GB2312" w:hAnsi="仿宋_GB2312" w:cs="仿宋_GB2312" w:hint="eastAsia"/>
          <w:color w:val="000000" w:themeColor="text1"/>
          <w:szCs w:val="32"/>
        </w:rPr>
        <w:t>提交相应材料</w:t>
      </w:r>
      <w:r w:rsidRPr="00012CA3">
        <w:rPr>
          <w:rFonts w:ascii="仿宋_GB2312" w:hAnsi="仿宋_GB2312" w:cs="仿宋_GB2312" w:hint="eastAsia"/>
          <w:color w:val="000000" w:themeColor="text1"/>
          <w:kern w:val="0"/>
          <w:szCs w:val="32"/>
        </w:rPr>
        <w:t>；</w:t>
      </w:r>
    </w:p>
    <w:p w14:paraId="51F6D5E6" w14:textId="13F05E8A" w:rsidR="001441CA" w:rsidRPr="00012CA3" w:rsidRDefault="00000000">
      <w:pPr>
        <w:spacing w:line="600" w:lineRule="exact"/>
        <w:ind w:firstLineChars="200" w:firstLine="616"/>
        <w:rPr>
          <w:rFonts w:ascii="仿宋_GB2312" w:hAnsi="仿宋_GB2312" w:cs="仿宋_GB2312"/>
          <w:color w:val="000000" w:themeColor="text1"/>
        </w:rPr>
      </w:pPr>
      <w:r w:rsidRPr="00012CA3">
        <w:rPr>
          <w:rFonts w:ascii="仿宋_GB2312" w:hAnsi="仿宋_GB2312" w:cs="仿宋_GB2312" w:hint="eastAsia"/>
          <w:color w:val="000000" w:themeColor="text1"/>
          <w:szCs w:val="32"/>
          <w:lang w:val="en"/>
        </w:rPr>
        <w:t>2.</w:t>
      </w:r>
      <w:r w:rsidRPr="00012CA3">
        <w:rPr>
          <w:rFonts w:ascii="仿宋_GB2312" w:hAnsi="仿宋_GB2312" w:cs="仿宋_GB2312" w:hint="eastAsia"/>
          <w:color w:val="000000" w:themeColor="text1"/>
        </w:rPr>
        <w:t>各县（市）区工信局、高新区经发局做好申报材料的真实性、合法性、有效性审核。各县（市）区工信局、高新区经发局应对资金申报单位提交的所有申报材料进行认真审查，对申请材料提出明确的审核意见后，正式行文上报市工信局。项目申报截止时间为</w:t>
      </w:r>
      <w:r w:rsidR="0007355B">
        <w:rPr>
          <w:rFonts w:ascii="仿宋_GB2312" w:hAnsi="仿宋_GB2312" w:cs="仿宋_GB2312" w:hint="eastAsia"/>
          <w:color w:val="000000" w:themeColor="text1"/>
        </w:rPr>
        <w:t>2025</w:t>
      </w:r>
      <w:r w:rsidRPr="00012CA3">
        <w:rPr>
          <w:rFonts w:ascii="仿宋_GB2312" w:hAnsi="仿宋_GB2312" w:cs="仿宋_GB2312" w:hint="eastAsia"/>
          <w:color w:val="000000" w:themeColor="text1"/>
        </w:rPr>
        <w:t xml:space="preserve">年 </w:t>
      </w:r>
      <w:r w:rsidRPr="00012CA3">
        <w:rPr>
          <w:rFonts w:ascii="仿宋_GB2312" w:hAnsi="仿宋_GB2312" w:cs="仿宋_GB2312"/>
          <w:color w:val="000000" w:themeColor="text1"/>
          <w:lang w:val="en"/>
        </w:rPr>
        <w:t xml:space="preserve"> </w:t>
      </w:r>
      <w:r w:rsidRPr="00012CA3">
        <w:rPr>
          <w:rFonts w:ascii="仿宋_GB2312" w:hAnsi="仿宋_GB2312" w:cs="仿宋_GB2312" w:hint="eastAsia"/>
          <w:color w:val="000000" w:themeColor="text1"/>
        </w:rPr>
        <w:t xml:space="preserve">月 </w:t>
      </w:r>
      <w:r w:rsidRPr="00012CA3">
        <w:rPr>
          <w:rFonts w:ascii="仿宋_GB2312" w:hAnsi="仿宋_GB2312" w:cs="仿宋_GB2312"/>
          <w:color w:val="000000" w:themeColor="text1"/>
          <w:lang w:val="en"/>
        </w:rPr>
        <w:t xml:space="preserve"> </w:t>
      </w:r>
      <w:r w:rsidRPr="00012CA3">
        <w:rPr>
          <w:rFonts w:ascii="仿宋_GB2312" w:hAnsi="仿宋_GB2312" w:cs="仿宋_GB2312" w:hint="eastAsia"/>
          <w:color w:val="000000" w:themeColor="text1"/>
        </w:rPr>
        <w:t>日(为各县（市）区审核收件时间,企业申报截止时间由各县（市）区确定）。</w:t>
      </w:r>
    </w:p>
    <w:p w14:paraId="0578CA99" w14:textId="77777777" w:rsidR="001441CA" w:rsidRPr="00012CA3" w:rsidRDefault="00000000">
      <w:pPr>
        <w:spacing w:line="600" w:lineRule="exact"/>
        <w:ind w:firstLineChars="200" w:firstLine="616"/>
        <w:rPr>
          <w:rFonts w:ascii="黑体" w:eastAsia="黑体" w:hAnsi="黑体" w:cs="黑体"/>
          <w:color w:val="000000" w:themeColor="text1"/>
          <w:szCs w:val="32"/>
          <w:lang w:val="en"/>
        </w:rPr>
      </w:pPr>
      <w:r w:rsidRPr="00012CA3">
        <w:rPr>
          <w:rFonts w:ascii="黑体" w:eastAsia="黑体" w:hAnsi="黑体" w:cs="黑体" w:hint="eastAsia"/>
          <w:color w:val="000000" w:themeColor="text1"/>
          <w:szCs w:val="32"/>
          <w:lang w:val="en"/>
        </w:rPr>
        <w:t>五、其他事项</w:t>
      </w:r>
    </w:p>
    <w:p w14:paraId="06011498" w14:textId="0571EF18" w:rsidR="001441CA" w:rsidRPr="00012CA3" w:rsidRDefault="00000000">
      <w:pPr>
        <w:spacing w:line="540" w:lineRule="exact"/>
        <w:ind w:firstLineChars="200" w:firstLine="616"/>
        <w:rPr>
          <w:rFonts w:ascii="仿宋_GB2312" w:hAnsi="仿宋_GB2312" w:cs="仿宋_GB2312"/>
          <w:color w:val="000000" w:themeColor="text1"/>
          <w:szCs w:val="32"/>
        </w:rPr>
      </w:pPr>
      <w:r w:rsidRPr="00012CA3">
        <w:rPr>
          <w:rFonts w:ascii="仿宋_GB2312" w:hAnsi="仿宋_GB2312" w:cs="仿宋_GB2312" w:hint="eastAsia"/>
          <w:color w:val="000000" w:themeColor="text1"/>
          <w:szCs w:val="32"/>
        </w:rPr>
        <w:lastRenderedPageBreak/>
        <w:t>1</w:t>
      </w:r>
      <w:r w:rsidRPr="00012CA3">
        <w:rPr>
          <w:rFonts w:ascii="仿宋_GB2312" w:hAnsi="仿宋_GB2312" w:cs="仿宋_GB2312"/>
          <w:color w:val="000000" w:themeColor="text1"/>
          <w:szCs w:val="32"/>
        </w:rPr>
        <w:t>.</w:t>
      </w:r>
      <w:r w:rsidRPr="00012CA3">
        <w:rPr>
          <w:rFonts w:ascii="仿宋_GB2312" w:hAnsi="仿宋_GB2312" w:cs="仿宋_GB2312" w:hint="eastAsia"/>
          <w:color w:val="000000" w:themeColor="text1"/>
          <w:szCs w:val="32"/>
        </w:rPr>
        <w:t>单展会实际组织参展企业家数少于“组织参展企业预计家数”</w:t>
      </w:r>
      <w:r w:rsidR="001A3727">
        <w:rPr>
          <w:rFonts w:ascii="仿宋_GB2312" w:hAnsi="仿宋_GB2312" w:cs="仿宋_GB2312" w:hint="eastAsia"/>
          <w:color w:val="000000" w:themeColor="text1"/>
          <w:szCs w:val="32"/>
        </w:rPr>
        <w:t>的</w:t>
      </w:r>
      <w:r w:rsidRPr="00012CA3">
        <w:rPr>
          <w:rFonts w:ascii="仿宋_GB2312" w:hAnsi="仿宋_GB2312" w:cs="仿宋_GB2312" w:hint="eastAsia"/>
          <w:color w:val="000000" w:themeColor="text1"/>
          <w:szCs w:val="32"/>
        </w:rPr>
        <w:t>，将不予牵头组织单位、参展企业补助。</w:t>
      </w:r>
    </w:p>
    <w:p w14:paraId="727FC9DB" w14:textId="29939FCD" w:rsidR="001441CA" w:rsidRPr="00012CA3" w:rsidRDefault="00000000">
      <w:pPr>
        <w:spacing w:line="540" w:lineRule="exact"/>
        <w:ind w:firstLineChars="200" w:firstLine="616"/>
        <w:jc w:val="left"/>
        <w:rPr>
          <w:rFonts w:ascii="仿宋_GB2312" w:hAnsi="仿宋_GB2312" w:cs="仿宋_GB2312"/>
          <w:color w:val="000000" w:themeColor="text1"/>
          <w:spacing w:val="0"/>
          <w:szCs w:val="32"/>
        </w:rPr>
      </w:pPr>
      <w:r w:rsidRPr="00012CA3">
        <w:rPr>
          <w:rFonts w:ascii="仿宋_GB2312" w:hAnsi="仿宋_GB2312" w:cs="仿宋_GB2312" w:hint="eastAsia"/>
          <w:color w:val="000000" w:themeColor="text1"/>
          <w:szCs w:val="32"/>
        </w:rPr>
        <w:t>2</w:t>
      </w:r>
      <w:r w:rsidRPr="00012CA3">
        <w:rPr>
          <w:rFonts w:ascii="仿宋_GB2312" w:hAnsi="仿宋_GB2312" w:cs="仿宋_GB2312"/>
          <w:color w:val="000000" w:themeColor="text1"/>
          <w:szCs w:val="32"/>
        </w:rPr>
        <w:t>.</w:t>
      </w:r>
      <w:r w:rsidRPr="00012CA3">
        <w:rPr>
          <w:rFonts w:ascii="仿宋_GB2312" w:hAnsi="仿宋_GB2312" w:cs="仿宋_GB2312" w:hint="eastAsia"/>
          <w:color w:val="000000" w:themeColor="text1"/>
          <w:szCs w:val="32"/>
        </w:rPr>
        <w:t>为支持企业参与高质量展会，更加合理地分配财政资金，各县（市）区工信局、高新区经发局要根据历年展会情况，对展会进行合理的筛选后上报，市工信局将根据申报情况择优安排</w:t>
      </w:r>
      <w:r w:rsidR="0007355B">
        <w:rPr>
          <w:rFonts w:ascii="仿宋_GB2312" w:hAnsi="仿宋_GB2312" w:cs="仿宋_GB2312" w:hint="eastAsia"/>
          <w:color w:val="000000" w:themeColor="text1"/>
          <w:szCs w:val="32"/>
        </w:rPr>
        <w:t>2025</w:t>
      </w:r>
      <w:r w:rsidRPr="00012CA3">
        <w:rPr>
          <w:rFonts w:ascii="仿宋_GB2312" w:hAnsi="仿宋_GB2312" w:cs="仿宋_GB2312" w:hint="eastAsia"/>
          <w:color w:val="000000" w:themeColor="text1"/>
          <w:szCs w:val="32"/>
        </w:rPr>
        <w:t>年抱团参展开拓省外市场项目。</w:t>
      </w:r>
    </w:p>
    <w:p w14:paraId="4A2F2C7B" w14:textId="77777777" w:rsidR="003C64DD" w:rsidRDefault="003C64DD" w:rsidP="003C64DD">
      <w:pPr>
        <w:spacing w:line="540" w:lineRule="exact"/>
        <w:ind w:firstLineChars="200" w:firstLine="640"/>
        <w:jc w:val="left"/>
        <w:rPr>
          <w:rFonts w:ascii="仿宋_GB2312" w:hAnsi="仿宋_GB2312" w:cs="仿宋_GB2312"/>
          <w:color w:val="000000" w:themeColor="text1"/>
          <w:spacing w:val="0"/>
          <w:szCs w:val="32"/>
        </w:rPr>
      </w:pPr>
    </w:p>
    <w:p w14:paraId="7D81F1A1" w14:textId="340ECDCC" w:rsidR="003C64DD" w:rsidRDefault="003C64DD" w:rsidP="003C64DD">
      <w:pPr>
        <w:spacing w:line="540" w:lineRule="exact"/>
        <w:ind w:firstLineChars="200" w:firstLine="640"/>
        <w:jc w:val="left"/>
        <w:rPr>
          <w:rFonts w:ascii="仿宋_GB2312" w:hAnsi="仿宋_GB2312" w:cs="仿宋_GB2312"/>
          <w:color w:val="000000" w:themeColor="text1"/>
          <w:spacing w:val="0"/>
          <w:szCs w:val="32"/>
        </w:rPr>
      </w:pPr>
      <w:r>
        <w:rPr>
          <w:rFonts w:ascii="仿宋_GB2312" w:hAnsi="仿宋_GB2312" w:cs="仿宋_GB2312" w:hint="eastAsia"/>
          <w:color w:val="000000" w:themeColor="text1"/>
          <w:spacing w:val="0"/>
          <w:szCs w:val="32"/>
        </w:rPr>
        <w:t>上述措施自印发之日起施行，有效期至</w:t>
      </w:r>
      <w:r w:rsidR="0007355B">
        <w:rPr>
          <w:rFonts w:ascii="仿宋_GB2312" w:hAnsi="仿宋_GB2312" w:cs="仿宋_GB2312" w:hint="eastAsia"/>
          <w:color w:val="000000" w:themeColor="text1"/>
          <w:spacing w:val="0"/>
          <w:szCs w:val="32"/>
        </w:rPr>
        <w:t>2025</w:t>
      </w:r>
      <w:r>
        <w:rPr>
          <w:rFonts w:ascii="仿宋_GB2312" w:hAnsi="仿宋_GB2312" w:cs="仿宋_GB2312" w:hint="eastAsia"/>
          <w:color w:val="000000" w:themeColor="text1"/>
          <w:spacing w:val="0"/>
          <w:szCs w:val="32"/>
        </w:rPr>
        <w:t>年  月  日，由相关责任单位负责具体解释工作。</w:t>
      </w:r>
    </w:p>
    <w:p w14:paraId="2B6FD111" w14:textId="77777777" w:rsidR="001441CA" w:rsidRPr="003C64DD" w:rsidRDefault="001441CA">
      <w:pPr>
        <w:spacing w:line="600" w:lineRule="exact"/>
        <w:ind w:firstLineChars="200" w:firstLine="616"/>
        <w:rPr>
          <w:rFonts w:ascii="仿宋_GB2312" w:hAnsi="仿宋_GB2312" w:cs="仿宋_GB2312"/>
          <w:color w:val="000000" w:themeColor="text1"/>
        </w:rPr>
      </w:pPr>
    </w:p>
    <w:p w14:paraId="7BB45269" w14:textId="77777777" w:rsidR="001441CA" w:rsidRPr="00012CA3" w:rsidRDefault="00000000">
      <w:pPr>
        <w:spacing w:line="600" w:lineRule="exact"/>
        <w:ind w:firstLineChars="200" w:firstLine="616"/>
        <w:rPr>
          <w:rFonts w:ascii="仿宋_GB2312" w:hAnsi="仿宋_GB2312" w:cs="仿宋_GB2312"/>
          <w:color w:val="000000" w:themeColor="text1"/>
          <w:szCs w:val="32"/>
        </w:rPr>
      </w:pPr>
      <w:r w:rsidRPr="00012CA3">
        <w:rPr>
          <w:rFonts w:ascii="仿宋_GB2312" w:hAnsi="仿宋_GB2312" w:cs="仿宋_GB2312" w:hint="eastAsia"/>
          <w:color w:val="000000" w:themeColor="text1"/>
          <w:kern w:val="0"/>
          <w:szCs w:val="32"/>
        </w:rPr>
        <w:t>联系人：庄瑾霖，联系电话：83258380。</w:t>
      </w:r>
    </w:p>
    <w:p w14:paraId="4FCA9329" w14:textId="77777777" w:rsidR="001441CA" w:rsidRPr="00012CA3" w:rsidRDefault="001441CA">
      <w:pPr>
        <w:spacing w:line="600" w:lineRule="exact"/>
        <w:ind w:firstLineChars="200" w:firstLine="616"/>
        <w:rPr>
          <w:rFonts w:ascii="仿宋_GB2312" w:hAnsi="仿宋_GB2312" w:cs="仿宋_GB2312"/>
          <w:color w:val="000000" w:themeColor="text1"/>
          <w:szCs w:val="32"/>
        </w:rPr>
      </w:pPr>
    </w:p>
    <w:p w14:paraId="297C5FE4" w14:textId="283C1935" w:rsidR="001441CA" w:rsidRPr="00012CA3" w:rsidRDefault="00000000">
      <w:pPr>
        <w:spacing w:line="600" w:lineRule="exact"/>
        <w:ind w:firstLineChars="200" w:firstLine="616"/>
        <w:rPr>
          <w:rFonts w:ascii="仿宋_GB2312" w:hAnsi="仿宋_GB2312" w:cs="仿宋_GB2312"/>
          <w:color w:val="000000" w:themeColor="text1"/>
          <w:spacing w:val="-11"/>
          <w:szCs w:val="32"/>
        </w:rPr>
      </w:pPr>
      <w:r w:rsidRPr="00012CA3">
        <w:rPr>
          <w:rFonts w:ascii="仿宋_GB2312" w:hAnsi="仿宋_GB2312" w:cs="仿宋_GB2312" w:hint="eastAsia"/>
          <w:color w:val="000000" w:themeColor="text1"/>
          <w:szCs w:val="32"/>
        </w:rPr>
        <w:t>附件：</w:t>
      </w:r>
      <w:r w:rsidRPr="00012CA3">
        <w:rPr>
          <w:rFonts w:ascii="仿宋_GB2312" w:hAnsi="仿宋_GB2312" w:cs="仿宋_GB2312" w:hint="eastAsia"/>
          <w:color w:val="000000" w:themeColor="text1"/>
          <w:spacing w:val="-11"/>
          <w:szCs w:val="32"/>
        </w:rPr>
        <w:t>1.</w:t>
      </w:r>
      <w:r w:rsidR="0007355B">
        <w:rPr>
          <w:rFonts w:ascii="仿宋_GB2312" w:hAnsi="仿宋_GB2312" w:cs="仿宋_GB2312" w:hint="eastAsia"/>
          <w:color w:val="000000" w:themeColor="text1"/>
          <w:spacing w:val="-11"/>
          <w:szCs w:val="32"/>
        </w:rPr>
        <w:t>2025</w:t>
      </w:r>
      <w:r w:rsidRPr="00012CA3">
        <w:rPr>
          <w:rFonts w:ascii="仿宋_GB2312" w:hAnsi="仿宋_GB2312" w:cs="仿宋_GB2312" w:hint="eastAsia"/>
          <w:color w:val="000000" w:themeColor="text1"/>
          <w:spacing w:val="-11"/>
          <w:szCs w:val="32"/>
        </w:rPr>
        <w:t>年度抱团参展开拓省外市场项目计划申报表</w:t>
      </w:r>
    </w:p>
    <w:p w14:paraId="2377790F" w14:textId="201D9BAB" w:rsidR="001441CA" w:rsidRPr="00012CA3" w:rsidRDefault="00000000">
      <w:pPr>
        <w:pStyle w:val="a3"/>
        <w:spacing w:line="600" w:lineRule="exact"/>
        <w:ind w:firstLineChars="500" w:firstLine="1540"/>
        <w:rPr>
          <w:rFonts w:ascii="仿宋_GB2312" w:hAnsi="仿宋_GB2312" w:cs="仿宋_GB2312"/>
          <w:color w:val="000000" w:themeColor="text1"/>
          <w:szCs w:val="32"/>
        </w:rPr>
      </w:pPr>
      <w:r w:rsidRPr="00012CA3">
        <w:rPr>
          <w:rFonts w:ascii="仿宋_GB2312" w:hAnsi="仿宋_GB2312" w:cs="仿宋_GB2312" w:hint="eastAsia"/>
          <w:color w:val="000000" w:themeColor="text1"/>
          <w:szCs w:val="32"/>
        </w:rPr>
        <w:t>2.列入</w:t>
      </w:r>
      <w:r w:rsidR="0007355B">
        <w:rPr>
          <w:rFonts w:ascii="仿宋_GB2312" w:hAnsi="仿宋_GB2312" w:cs="仿宋_GB2312" w:hint="eastAsia"/>
          <w:color w:val="000000" w:themeColor="text1"/>
          <w:szCs w:val="32"/>
        </w:rPr>
        <w:t>2025</w:t>
      </w:r>
      <w:r w:rsidRPr="00012CA3">
        <w:rPr>
          <w:rFonts w:ascii="仿宋_GB2312" w:hAnsi="仿宋_GB2312" w:cs="仿宋_GB2312" w:hint="eastAsia"/>
          <w:color w:val="000000" w:themeColor="text1"/>
          <w:szCs w:val="32"/>
        </w:rPr>
        <w:t>年度福州市抱团参展开拓省外市场项</w:t>
      </w:r>
    </w:p>
    <w:p w14:paraId="396BF603" w14:textId="77777777" w:rsidR="001441CA" w:rsidRPr="00012CA3" w:rsidRDefault="00000000">
      <w:pPr>
        <w:pStyle w:val="a3"/>
        <w:spacing w:line="600" w:lineRule="exact"/>
        <w:ind w:firstLineChars="500" w:firstLine="1540"/>
        <w:rPr>
          <w:rFonts w:ascii="仿宋_GB2312" w:hAnsi="仿宋_GB2312" w:cs="仿宋_GB2312"/>
          <w:color w:val="000000" w:themeColor="text1"/>
          <w:szCs w:val="32"/>
        </w:rPr>
      </w:pPr>
      <w:r w:rsidRPr="00012CA3">
        <w:rPr>
          <w:rFonts w:ascii="仿宋_GB2312" w:hAnsi="仿宋_GB2312" w:cs="仿宋_GB2312" w:hint="eastAsia"/>
          <w:color w:val="000000" w:themeColor="text1"/>
          <w:szCs w:val="32"/>
        </w:rPr>
        <w:t>目计划汇总表</w:t>
      </w:r>
    </w:p>
    <w:p w14:paraId="7DC9A874" w14:textId="77777777" w:rsidR="001441CA" w:rsidRPr="00012CA3" w:rsidRDefault="001441CA">
      <w:pPr>
        <w:pStyle w:val="a3"/>
        <w:spacing w:line="600" w:lineRule="exact"/>
        <w:ind w:firstLineChars="100" w:firstLine="308"/>
        <w:rPr>
          <w:rFonts w:ascii="仿宋_GB2312" w:hAnsi="仿宋_GB2312" w:cs="仿宋_GB2312"/>
          <w:color w:val="000000" w:themeColor="text1"/>
          <w:szCs w:val="32"/>
        </w:rPr>
      </w:pPr>
    </w:p>
    <w:p w14:paraId="3C506267" w14:textId="77777777" w:rsidR="001441CA" w:rsidRPr="00012CA3" w:rsidRDefault="00000000">
      <w:pPr>
        <w:spacing w:line="600" w:lineRule="exact"/>
        <w:ind w:firstLineChars="1500" w:firstLine="4620"/>
        <w:rPr>
          <w:rFonts w:ascii="仿宋_GB2312" w:hAnsi="仿宋_GB2312" w:cs="仿宋_GB2312"/>
          <w:color w:val="000000" w:themeColor="text1"/>
          <w:szCs w:val="32"/>
        </w:rPr>
      </w:pPr>
      <w:r w:rsidRPr="00012CA3">
        <w:rPr>
          <w:rFonts w:ascii="仿宋_GB2312" w:hAnsi="仿宋_GB2312" w:cs="仿宋_GB2312" w:hint="eastAsia"/>
          <w:color w:val="000000" w:themeColor="text1"/>
          <w:szCs w:val="32"/>
        </w:rPr>
        <w:t>福州市工业和信息化局</w:t>
      </w:r>
    </w:p>
    <w:p w14:paraId="72DBD16C" w14:textId="6432EA7E" w:rsidR="001441CA" w:rsidRPr="00012CA3" w:rsidRDefault="00000000">
      <w:pPr>
        <w:spacing w:line="600" w:lineRule="exact"/>
        <w:rPr>
          <w:rFonts w:ascii="仿宋_GB2312" w:hAnsi="仿宋_GB2312" w:cs="仿宋_GB2312"/>
          <w:color w:val="000000" w:themeColor="text1"/>
          <w:szCs w:val="32"/>
        </w:rPr>
      </w:pPr>
      <w:r w:rsidRPr="00012CA3">
        <w:rPr>
          <w:rFonts w:ascii="仿宋_GB2312" w:hAnsi="仿宋_GB2312" w:cs="仿宋_GB2312" w:hint="eastAsia"/>
          <w:color w:val="000000" w:themeColor="text1"/>
          <w:szCs w:val="32"/>
        </w:rPr>
        <w:t xml:space="preserve">                                  202</w:t>
      </w:r>
      <w:r w:rsidR="001A3727">
        <w:rPr>
          <w:rFonts w:ascii="仿宋_GB2312" w:hAnsi="仿宋_GB2312" w:cs="仿宋_GB2312" w:hint="eastAsia"/>
          <w:color w:val="000000" w:themeColor="text1"/>
          <w:szCs w:val="32"/>
          <w:lang w:val="en"/>
        </w:rPr>
        <w:t>4</w:t>
      </w:r>
      <w:r w:rsidRPr="00012CA3">
        <w:rPr>
          <w:rFonts w:ascii="仿宋_GB2312" w:hAnsi="仿宋_GB2312" w:cs="仿宋_GB2312" w:hint="eastAsia"/>
          <w:color w:val="000000" w:themeColor="text1"/>
          <w:szCs w:val="32"/>
        </w:rPr>
        <w:t>年</w:t>
      </w:r>
      <w:r w:rsidRPr="00012CA3">
        <w:rPr>
          <w:rFonts w:ascii="仿宋_GB2312" w:hAnsi="仿宋_GB2312" w:cs="仿宋_GB2312"/>
          <w:color w:val="000000" w:themeColor="text1"/>
          <w:szCs w:val="32"/>
          <w:lang w:val="en"/>
        </w:rPr>
        <w:t>1</w:t>
      </w:r>
      <w:r w:rsidR="009555BE">
        <w:rPr>
          <w:rFonts w:ascii="仿宋_GB2312" w:hAnsi="仿宋_GB2312" w:cs="仿宋_GB2312"/>
          <w:color w:val="000000" w:themeColor="text1"/>
          <w:szCs w:val="32"/>
          <w:lang w:val="en"/>
        </w:rPr>
        <w:t>1</w:t>
      </w:r>
      <w:r w:rsidRPr="00012CA3">
        <w:rPr>
          <w:rFonts w:ascii="仿宋_GB2312" w:hAnsi="仿宋_GB2312" w:cs="仿宋_GB2312" w:hint="eastAsia"/>
          <w:color w:val="000000" w:themeColor="text1"/>
          <w:szCs w:val="32"/>
        </w:rPr>
        <w:t>月</w:t>
      </w:r>
      <w:r w:rsidR="009555BE">
        <w:rPr>
          <w:rFonts w:ascii="仿宋_GB2312" w:hAnsi="仿宋_GB2312" w:cs="仿宋_GB2312"/>
          <w:color w:val="000000" w:themeColor="text1"/>
          <w:szCs w:val="32"/>
          <w:lang w:val="en"/>
        </w:rPr>
        <w:t>19</w:t>
      </w:r>
      <w:r w:rsidRPr="00012CA3">
        <w:rPr>
          <w:rFonts w:ascii="仿宋_GB2312" w:hAnsi="仿宋_GB2312" w:cs="仿宋_GB2312" w:hint="eastAsia"/>
          <w:color w:val="000000" w:themeColor="text1"/>
          <w:szCs w:val="32"/>
        </w:rPr>
        <w:t>日</w:t>
      </w:r>
    </w:p>
    <w:p w14:paraId="75FE0B6D" w14:textId="77777777" w:rsidR="001441CA" w:rsidRPr="00012CA3" w:rsidRDefault="001441CA">
      <w:pPr>
        <w:rPr>
          <w:color w:val="000000" w:themeColor="text1"/>
        </w:rPr>
      </w:pPr>
    </w:p>
    <w:sectPr w:rsidR="001441CA" w:rsidRPr="00012C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69A71" w14:textId="77777777" w:rsidR="00AE6B8E" w:rsidRDefault="00AE6B8E">
      <w:pPr>
        <w:spacing w:line="240" w:lineRule="auto"/>
      </w:pPr>
      <w:r>
        <w:separator/>
      </w:r>
    </w:p>
  </w:endnote>
  <w:endnote w:type="continuationSeparator" w:id="0">
    <w:p w14:paraId="3EA162FE" w14:textId="77777777" w:rsidR="00AE6B8E" w:rsidRDefault="00AE6B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微软雅黑"/>
    <w:panose1 w:val="020B0604020202020204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4272E1" w14:textId="77777777" w:rsidR="00AE6B8E" w:rsidRDefault="00AE6B8E">
      <w:pPr>
        <w:spacing w:line="240" w:lineRule="auto"/>
      </w:pPr>
      <w:r>
        <w:separator/>
      </w:r>
    </w:p>
  </w:footnote>
  <w:footnote w:type="continuationSeparator" w:id="0">
    <w:p w14:paraId="71D6EA3A" w14:textId="77777777" w:rsidR="00AE6B8E" w:rsidRDefault="00AE6B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EFAC7FC"/>
    <w:multiLevelType w:val="singleLevel"/>
    <w:tmpl w:val="CEFAC7F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531456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ZkOTVlNDkzZmI1NGY4MGIwMzc4ZDNiZDY5ZmE4YTEifQ=="/>
  </w:docVars>
  <w:rsids>
    <w:rsidRoot w:val="003B35B8"/>
    <w:rsid w:val="00005B8C"/>
    <w:rsid w:val="00012CA3"/>
    <w:rsid w:val="0007355B"/>
    <w:rsid w:val="001441CA"/>
    <w:rsid w:val="001A3727"/>
    <w:rsid w:val="001B78DD"/>
    <w:rsid w:val="002222CE"/>
    <w:rsid w:val="0036023B"/>
    <w:rsid w:val="00380B3A"/>
    <w:rsid w:val="00387F4F"/>
    <w:rsid w:val="003B35B8"/>
    <w:rsid w:val="003C64DD"/>
    <w:rsid w:val="004775C6"/>
    <w:rsid w:val="004B09F6"/>
    <w:rsid w:val="00772770"/>
    <w:rsid w:val="008E54E1"/>
    <w:rsid w:val="009555BE"/>
    <w:rsid w:val="009D4080"/>
    <w:rsid w:val="00AE6B8E"/>
    <w:rsid w:val="493B49B5"/>
    <w:rsid w:val="650D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4A1593"/>
  <w15:docId w15:val="{6504FC53-59CA-3E43-B4FC-9DB12917F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link w:val="a3"/>
    <w:rPr>
      <w:rFonts w:ascii="宋体" w:eastAsia="仿宋_GB2312" w:hAnsi="Courier New" w:cs="Courier New"/>
      <w:spacing w:val="-6"/>
      <w:sz w:val="3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悬崖 tiger</dc:creator>
  <cp:lastModifiedBy>悬崖 tiger</cp:lastModifiedBy>
  <cp:revision>9</cp:revision>
  <dcterms:created xsi:type="dcterms:W3CDTF">2023-11-29T02:42:00Z</dcterms:created>
  <dcterms:modified xsi:type="dcterms:W3CDTF">2024-11-19T08:30:00Z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3D62417ACCDB4FFC9DBE8D7D9FF65087_13</vt:lpwstr>
  </property>
</Properties>
</file>